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0B0C8" w14:textId="45C28296" w:rsidR="00FE0A56" w:rsidRPr="00E31202" w:rsidRDefault="00FE0A56" w:rsidP="00FE0A56">
      <w:pPr>
        <w:snapToGrid w:val="0"/>
        <w:jc w:val="right"/>
        <w:rPr>
          <w:rFonts w:eastAsia="標楷體"/>
          <w:color w:val="000000"/>
          <w:sz w:val="20"/>
          <w:szCs w:val="20"/>
        </w:rPr>
      </w:pPr>
      <w:r w:rsidRPr="00E31202">
        <w:rPr>
          <w:rFonts w:eastAsia="標楷體"/>
          <w:sz w:val="20"/>
        </w:rPr>
        <w:t>109</w:t>
      </w:r>
      <w:r w:rsidRPr="00E31202">
        <w:rPr>
          <w:rFonts w:eastAsia="標楷體"/>
          <w:sz w:val="20"/>
        </w:rPr>
        <w:t>年</w:t>
      </w:r>
      <w:r w:rsidRPr="00E31202">
        <w:rPr>
          <w:rFonts w:eastAsia="標楷體"/>
          <w:sz w:val="20"/>
        </w:rPr>
        <w:t>9</w:t>
      </w:r>
      <w:r w:rsidRPr="00E31202">
        <w:rPr>
          <w:rFonts w:eastAsia="標楷體"/>
          <w:sz w:val="20"/>
        </w:rPr>
        <w:t>月</w:t>
      </w:r>
      <w:r w:rsidRPr="00E31202">
        <w:rPr>
          <w:rFonts w:eastAsia="標楷體"/>
          <w:sz w:val="20"/>
        </w:rPr>
        <w:t>16</w:t>
      </w:r>
      <w:r w:rsidRPr="00E31202">
        <w:rPr>
          <w:rFonts w:eastAsia="標楷體"/>
          <w:sz w:val="20"/>
        </w:rPr>
        <w:t>日</w:t>
      </w:r>
      <w:r w:rsidRPr="00E31202">
        <w:rPr>
          <w:rFonts w:eastAsia="標楷體"/>
          <w:sz w:val="20"/>
        </w:rPr>
        <w:t>109</w:t>
      </w:r>
      <w:r w:rsidRPr="00E31202">
        <w:rPr>
          <w:rFonts w:eastAsia="標楷體"/>
          <w:sz w:val="20"/>
        </w:rPr>
        <w:t>學年度第</w:t>
      </w:r>
      <w:r w:rsidRPr="00E31202">
        <w:rPr>
          <w:rFonts w:eastAsia="標楷體"/>
          <w:sz w:val="20"/>
        </w:rPr>
        <w:t>1</w:t>
      </w:r>
      <w:r w:rsidRPr="00E31202">
        <w:rPr>
          <w:rFonts w:eastAsia="標楷體"/>
          <w:sz w:val="20"/>
        </w:rPr>
        <w:t>學期第</w:t>
      </w:r>
      <w:r w:rsidRPr="00E31202">
        <w:rPr>
          <w:rFonts w:eastAsia="標楷體"/>
          <w:sz w:val="20"/>
        </w:rPr>
        <w:t>1</w:t>
      </w:r>
      <w:r w:rsidRPr="00E31202">
        <w:rPr>
          <w:rFonts w:eastAsia="標楷體"/>
          <w:sz w:val="20"/>
        </w:rPr>
        <w:t>次中心會議</w:t>
      </w:r>
      <w:r w:rsidR="00824E88">
        <w:rPr>
          <w:rFonts w:eastAsia="標楷體" w:hint="eastAsia"/>
          <w:sz w:val="20"/>
        </w:rPr>
        <w:t>通過</w:t>
      </w:r>
    </w:p>
    <w:p w14:paraId="4F5DB6C4" w14:textId="5F274109" w:rsidR="00167998" w:rsidRPr="00795D49" w:rsidRDefault="00167998" w:rsidP="00167998">
      <w:pPr>
        <w:snapToGrid w:val="0"/>
        <w:jc w:val="right"/>
      </w:pPr>
      <w:r w:rsidRPr="00E60EDB">
        <w:rPr>
          <w:rFonts w:eastAsia="標楷體"/>
          <w:sz w:val="20"/>
        </w:rPr>
        <w:t>109</w:t>
      </w:r>
      <w:r w:rsidRPr="00E60EDB">
        <w:rPr>
          <w:rFonts w:eastAsia="標楷體"/>
          <w:sz w:val="20"/>
        </w:rPr>
        <w:t>年</w:t>
      </w:r>
      <w:r>
        <w:rPr>
          <w:rFonts w:eastAsia="標楷體" w:hint="eastAsia"/>
          <w:sz w:val="20"/>
        </w:rPr>
        <w:t>10</w:t>
      </w:r>
      <w:r w:rsidRPr="00E60EDB">
        <w:rPr>
          <w:rFonts w:eastAsia="標楷體"/>
          <w:sz w:val="20"/>
        </w:rPr>
        <w:t>月</w:t>
      </w:r>
      <w:r>
        <w:rPr>
          <w:rFonts w:eastAsia="標楷體" w:hint="eastAsia"/>
          <w:sz w:val="20"/>
        </w:rPr>
        <w:t>7</w:t>
      </w:r>
      <w:r w:rsidRPr="00E60EDB">
        <w:rPr>
          <w:rFonts w:eastAsia="標楷體"/>
          <w:sz w:val="20"/>
        </w:rPr>
        <w:t>日</w:t>
      </w:r>
      <w:r w:rsidRPr="00E60EDB">
        <w:rPr>
          <w:rFonts w:eastAsia="標楷體"/>
          <w:sz w:val="20"/>
        </w:rPr>
        <w:t>109</w:t>
      </w:r>
      <w:r w:rsidRPr="00E60EDB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3</w:t>
      </w:r>
      <w:r w:rsidRPr="00E60EDB">
        <w:rPr>
          <w:rFonts w:eastAsia="標楷體"/>
          <w:sz w:val="20"/>
        </w:rPr>
        <w:t>次</w:t>
      </w:r>
      <w:r>
        <w:rPr>
          <w:rFonts w:eastAsia="標楷體" w:hint="eastAsia"/>
          <w:sz w:val="20"/>
        </w:rPr>
        <w:t>行政</w:t>
      </w:r>
      <w:r w:rsidRPr="00E60EDB">
        <w:rPr>
          <w:rFonts w:eastAsia="標楷體"/>
          <w:sz w:val="20"/>
        </w:rPr>
        <w:t>會議</w:t>
      </w:r>
      <w:r>
        <w:rPr>
          <w:rFonts w:eastAsia="標楷體" w:hint="eastAsia"/>
          <w:sz w:val="20"/>
        </w:rPr>
        <w:t>修正通過</w:t>
      </w:r>
      <w:r>
        <w:rPr>
          <w:rFonts w:ascii="標楷體" w:eastAsia="標楷體" w:hAnsi="標楷體" w:hint="eastAsia"/>
          <w:sz w:val="20"/>
        </w:rPr>
        <w:t>施</w:t>
      </w:r>
    </w:p>
    <w:p w14:paraId="44254736" w14:textId="44530461" w:rsidR="00824E88" w:rsidRPr="00167998" w:rsidRDefault="00824E88" w:rsidP="00824E88">
      <w:pPr>
        <w:snapToGrid w:val="0"/>
        <w:jc w:val="right"/>
        <w:rPr>
          <w:rFonts w:eastAsia="標楷體"/>
          <w:color w:val="000000"/>
          <w:sz w:val="20"/>
          <w:szCs w:val="20"/>
        </w:rPr>
      </w:pPr>
    </w:p>
    <w:p w14:paraId="65E6CD65" w14:textId="77777777" w:rsidR="00FE0A56" w:rsidRPr="00824E88" w:rsidRDefault="00FE0A56" w:rsidP="00006980">
      <w:pPr>
        <w:pStyle w:val="2"/>
        <w:jc w:val="right"/>
        <w:rPr>
          <w:sz w:val="20"/>
          <w:shd w:val="pct15" w:color="auto" w:fill="FFFFFF"/>
        </w:rPr>
      </w:pPr>
    </w:p>
    <w:p w14:paraId="589CCD3A" w14:textId="77777777" w:rsidR="003751E8" w:rsidRPr="00501097" w:rsidRDefault="003751E8" w:rsidP="003751E8">
      <w:pPr>
        <w:pStyle w:val="2"/>
        <w:numPr>
          <w:ilvl w:val="0"/>
          <w:numId w:val="1"/>
        </w:numPr>
        <w:ind w:left="540" w:hanging="539"/>
        <w:jc w:val="both"/>
        <w:rPr>
          <w:rFonts w:ascii="標楷體" w:hAnsi="標楷體"/>
          <w:b/>
          <w:bCs/>
          <w:color w:val="000000"/>
        </w:rPr>
      </w:pPr>
      <w:bookmarkStart w:id="0" w:name="目的"/>
      <w:bookmarkEnd w:id="0"/>
      <w:r w:rsidRPr="00501097">
        <w:rPr>
          <w:rFonts w:ascii="標楷體" w:hAnsi="標楷體" w:hint="eastAsia"/>
          <w:b/>
          <w:bCs/>
          <w:color w:val="000000"/>
        </w:rPr>
        <w:t>目的</w:t>
      </w:r>
    </w:p>
    <w:p w14:paraId="1279FFA4" w14:textId="77777777" w:rsidR="003751E8" w:rsidRPr="00615722" w:rsidRDefault="003751E8" w:rsidP="003751E8">
      <w:pPr>
        <w:widowControl/>
        <w:snapToGrid w:val="0"/>
        <w:ind w:left="567"/>
        <w:rPr>
          <w:rFonts w:ascii="標楷體" w:eastAsia="標楷體" w:hAnsi="標楷體"/>
          <w:bCs/>
          <w:color w:val="000000"/>
          <w:kern w:val="0"/>
        </w:rPr>
      </w:pPr>
      <w:r w:rsidRPr="00615722">
        <w:rPr>
          <w:rFonts w:ascii="標楷體" w:eastAsia="標楷體" w:hAnsi="標楷體" w:hint="eastAsia"/>
          <w:bCs/>
          <w:color w:val="000000"/>
          <w:kern w:val="0"/>
        </w:rPr>
        <w:t>為鼓勵本校學生積極參與各項體育競賽活動，為校爭取榮譽，提昇運動風氣，特訂定「中華大學運動菁英獎勵辦法」(以下簡稱本辦法)。</w:t>
      </w:r>
    </w:p>
    <w:p w14:paraId="6D50FAAF" w14:textId="77777777" w:rsidR="003751E8" w:rsidRPr="00615722" w:rsidRDefault="003751E8" w:rsidP="003751E8">
      <w:pPr>
        <w:pStyle w:val="2"/>
        <w:ind w:leftChars="250" w:left="2280"/>
        <w:jc w:val="both"/>
        <w:rPr>
          <w:color w:val="000000"/>
        </w:rPr>
      </w:pPr>
    </w:p>
    <w:p w14:paraId="56AE100C" w14:textId="77777777" w:rsidR="003751E8" w:rsidRPr="00615722" w:rsidRDefault="003751E8" w:rsidP="003751E8">
      <w:pPr>
        <w:pStyle w:val="2"/>
        <w:numPr>
          <w:ilvl w:val="0"/>
          <w:numId w:val="1"/>
        </w:numPr>
        <w:ind w:left="540" w:hanging="539"/>
        <w:jc w:val="both"/>
        <w:rPr>
          <w:rFonts w:ascii="標楷體" w:hAnsi="標楷體"/>
          <w:bCs/>
          <w:color w:val="000000"/>
        </w:rPr>
      </w:pPr>
      <w:bookmarkStart w:id="1" w:name="範圍"/>
      <w:bookmarkEnd w:id="1"/>
      <w:r w:rsidRPr="00615722">
        <w:rPr>
          <w:rFonts w:ascii="標楷體" w:hAnsi="標楷體" w:hint="eastAsia"/>
          <w:bCs/>
          <w:color w:val="000000"/>
        </w:rPr>
        <w:t>範圍</w:t>
      </w:r>
    </w:p>
    <w:p w14:paraId="6EAA7B97" w14:textId="0EEB16EB" w:rsidR="003751E8" w:rsidRPr="00615722" w:rsidRDefault="003751E8" w:rsidP="003751E8">
      <w:pPr>
        <w:widowControl/>
        <w:tabs>
          <w:tab w:val="left" w:pos="851"/>
          <w:tab w:val="left" w:pos="993"/>
        </w:tabs>
        <w:snapToGrid w:val="0"/>
        <w:ind w:left="567"/>
        <w:rPr>
          <w:rFonts w:ascii="標楷體" w:eastAsia="標楷體" w:hAnsi="標楷體"/>
          <w:color w:val="000000"/>
          <w:kern w:val="0"/>
        </w:rPr>
      </w:pPr>
      <w:r w:rsidRPr="00615722">
        <w:rPr>
          <w:rFonts w:ascii="標楷體" w:eastAsia="標楷體" w:hAnsi="標楷體" w:hint="eastAsia"/>
          <w:color w:val="000000"/>
          <w:kern w:val="0"/>
        </w:rPr>
        <w:t>本校</w:t>
      </w:r>
      <w:r w:rsidRPr="00001C26">
        <w:rPr>
          <w:rFonts w:eastAsia="標楷體"/>
          <w:color w:val="000000"/>
          <w:kern w:val="0"/>
        </w:rPr>
        <w:t>110</w:t>
      </w:r>
      <w:r w:rsidR="00DA229D">
        <w:rPr>
          <w:rFonts w:ascii="標楷體" w:eastAsia="標楷體" w:hAnsi="標楷體" w:hint="eastAsia"/>
          <w:color w:val="000000"/>
          <w:kern w:val="0"/>
        </w:rPr>
        <w:t>學年度</w:t>
      </w:r>
      <w:r>
        <w:rPr>
          <w:rFonts w:ascii="標楷體" w:eastAsia="標楷體" w:hAnsi="標楷體" w:hint="eastAsia"/>
          <w:color w:val="000000"/>
          <w:kern w:val="0"/>
        </w:rPr>
        <w:t>起入學之</w:t>
      </w:r>
      <w:r w:rsidRPr="00615722">
        <w:rPr>
          <w:rFonts w:ascii="標楷體" w:eastAsia="標楷體" w:hAnsi="標楷體" w:hint="eastAsia"/>
          <w:color w:val="000000"/>
          <w:kern w:val="0"/>
        </w:rPr>
        <w:t>在校生，代表學校參加運動競賽表現優異者。</w:t>
      </w:r>
    </w:p>
    <w:p w14:paraId="1D544AE4" w14:textId="77777777" w:rsidR="003751E8" w:rsidRPr="00615722" w:rsidRDefault="003751E8" w:rsidP="003751E8">
      <w:pPr>
        <w:autoSpaceDE w:val="0"/>
        <w:autoSpaceDN w:val="0"/>
        <w:adjustRightInd w:val="0"/>
        <w:snapToGrid w:val="0"/>
        <w:rPr>
          <w:rFonts w:eastAsia="標楷體"/>
          <w:color w:val="000000"/>
          <w:kern w:val="0"/>
          <w:sz w:val="20"/>
          <w:szCs w:val="20"/>
        </w:rPr>
      </w:pPr>
    </w:p>
    <w:p w14:paraId="45C9CA32" w14:textId="77777777" w:rsidR="003751E8" w:rsidRPr="00615722" w:rsidRDefault="003751E8" w:rsidP="003751E8">
      <w:pPr>
        <w:pStyle w:val="2"/>
        <w:numPr>
          <w:ilvl w:val="0"/>
          <w:numId w:val="1"/>
        </w:numPr>
        <w:ind w:left="540" w:hanging="539"/>
        <w:jc w:val="both"/>
        <w:rPr>
          <w:rFonts w:ascii="標楷體" w:hAnsi="標楷體"/>
          <w:bCs/>
          <w:color w:val="000000"/>
        </w:rPr>
      </w:pPr>
      <w:bookmarkStart w:id="2" w:name="權責單位"/>
      <w:bookmarkEnd w:id="2"/>
      <w:r w:rsidRPr="00615722">
        <w:rPr>
          <w:rFonts w:ascii="標楷體" w:hAnsi="標楷體" w:hint="eastAsia"/>
          <w:bCs/>
          <w:color w:val="000000"/>
        </w:rPr>
        <w:t>權責單位</w:t>
      </w:r>
    </w:p>
    <w:p w14:paraId="695EB0EF" w14:textId="77777777" w:rsidR="003751E8" w:rsidRPr="005E3D94" w:rsidRDefault="003751E8" w:rsidP="003751E8">
      <w:pPr>
        <w:autoSpaceDE w:val="0"/>
        <w:autoSpaceDN w:val="0"/>
        <w:adjustRightInd w:val="0"/>
        <w:snapToGrid w:val="0"/>
        <w:ind w:left="567"/>
        <w:rPr>
          <w:rFonts w:ascii="標楷體" w:eastAsia="標楷體" w:hAnsi="標楷體"/>
          <w:color w:val="000000"/>
          <w:kern w:val="0"/>
        </w:rPr>
      </w:pPr>
      <w:r w:rsidRPr="005E3D94">
        <w:rPr>
          <w:rFonts w:ascii="標楷體" w:eastAsia="標楷體" w:hAnsi="標楷體" w:hint="eastAsia"/>
          <w:color w:val="000000"/>
          <w:kern w:val="0"/>
        </w:rPr>
        <w:t>體育室：審核資格。</w:t>
      </w:r>
    </w:p>
    <w:p w14:paraId="70B6B9AE" w14:textId="77777777" w:rsidR="003751E8" w:rsidRPr="00615722" w:rsidRDefault="003751E8" w:rsidP="003751E8">
      <w:pPr>
        <w:autoSpaceDE w:val="0"/>
        <w:autoSpaceDN w:val="0"/>
        <w:adjustRightInd w:val="0"/>
        <w:snapToGrid w:val="0"/>
        <w:ind w:leftChars="250" w:left="600"/>
        <w:rPr>
          <w:rFonts w:eastAsia="標楷體"/>
          <w:color w:val="000000"/>
          <w:kern w:val="0"/>
        </w:rPr>
      </w:pPr>
    </w:p>
    <w:p w14:paraId="2CFE47E4" w14:textId="77777777" w:rsidR="003751E8" w:rsidRPr="00615722" w:rsidRDefault="003751E8" w:rsidP="003751E8">
      <w:pPr>
        <w:pStyle w:val="2"/>
        <w:numPr>
          <w:ilvl w:val="0"/>
          <w:numId w:val="1"/>
        </w:numPr>
        <w:ind w:left="540" w:hanging="539"/>
        <w:jc w:val="both"/>
        <w:rPr>
          <w:rFonts w:ascii="標楷體" w:hAnsi="標楷體"/>
          <w:bCs/>
          <w:color w:val="000000"/>
        </w:rPr>
      </w:pPr>
      <w:bookmarkStart w:id="3" w:name="名辭定義"/>
      <w:bookmarkEnd w:id="3"/>
      <w:r w:rsidRPr="00615722">
        <w:rPr>
          <w:rFonts w:ascii="標楷體" w:hAnsi="標楷體" w:hint="eastAsia"/>
          <w:bCs/>
          <w:color w:val="000000"/>
        </w:rPr>
        <w:t>名詞解釋：</w:t>
      </w:r>
    </w:p>
    <w:p w14:paraId="3218BD16" w14:textId="77777777" w:rsidR="003751E8" w:rsidRPr="00246196" w:rsidRDefault="003751E8" w:rsidP="003751E8">
      <w:pPr>
        <w:pStyle w:val="2"/>
        <w:ind w:left="567" w:firstLine="0"/>
        <w:jc w:val="both"/>
        <w:rPr>
          <w:rFonts w:ascii="標楷體" w:hAnsi="標楷體"/>
          <w:color w:val="000000"/>
          <w:kern w:val="0"/>
          <w:sz w:val="24"/>
          <w:szCs w:val="24"/>
        </w:rPr>
      </w:pPr>
      <w:bookmarkStart w:id="4" w:name="流程圖"/>
      <w:bookmarkStart w:id="5" w:name="內容"/>
      <w:bookmarkEnd w:id="4"/>
      <w:bookmarkEnd w:id="5"/>
    </w:p>
    <w:p w14:paraId="7A1AC4DD" w14:textId="77777777" w:rsidR="003751E8" w:rsidRPr="00615722" w:rsidRDefault="003751E8" w:rsidP="003751E8">
      <w:pPr>
        <w:pStyle w:val="2"/>
        <w:numPr>
          <w:ilvl w:val="0"/>
          <w:numId w:val="1"/>
        </w:numPr>
        <w:ind w:left="540" w:hanging="539"/>
        <w:jc w:val="both"/>
        <w:rPr>
          <w:rFonts w:ascii="標楷體" w:hAnsi="標楷體"/>
          <w:bCs/>
          <w:color w:val="000000"/>
        </w:rPr>
      </w:pPr>
      <w:r w:rsidRPr="00615722">
        <w:rPr>
          <w:rFonts w:ascii="標楷體" w:hAnsi="標楷體" w:hint="eastAsia"/>
          <w:bCs/>
          <w:color w:val="000000"/>
        </w:rPr>
        <w:t>內容：</w:t>
      </w:r>
    </w:p>
    <w:p w14:paraId="6FFF4440" w14:textId="77777777" w:rsidR="003751E8" w:rsidRPr="009A0D5C" w:rsidRDefault="003751E8" w:rsidP="003751E8">
      <w:pPr>
        <w:widowControl/>
        <w:tabs>
          <w:tab w:val="left" w:pos="1708"/>
        </w:tabs>
        <w:snapToGrid w:val="0"/>
        <w:ind w:leftChars="250" w:left="1440" w:hangingChars="350" w:hanging="840"/>
        <w:rPr>
          <w:rFonts w:eastAsia="標楷體"/>
          <w:bCs/>
          <w:color w:val="000000"/>
          <w:kern w:val="0"/>
        </w:rPr>
      </w:pPr>
      <w:r w:rsidRPr="009A0D5C">
        <w:rPr>
          <w:rFonts w:eastAsia="標楷體"/>
          <w:bCs/>
          <w:color w:val="000000"/>
          <w:kern w:val="0"/>
        </w:rPr>
        <w:t>第一條</w:t>
      </w:r>
      <w:r w:rsidRPr="009A0D5C">
        <w:rPr>
          <w:rFonts w:eastAsia="標楷體"/>
          <w:bCs/>
          <w:color w:val="000000"/>
          <w:kern w:val="0"/>
        </w:rPr>
        <w:t xml:space="preserve"> </w:t>
      </w:r>
      <w:r w:rsidRPr="009A0D5C">
        <w:rPr>
          <w:rFonts w:eastAsia="標楷體"/>
          <w:bCs/>
          <w:color w:val="000000"/>
          <w:kern w:val="0"/>
        </w:rPr>
        <w:t>為鼓勵本校</w:t>
      </w:r>
      <w:r w:rsidRPr="009A0D5C">
        <w:rPr>
          <w:rFonts w:eastAsia="標楷體"/>
          <w:color w:val="000000"/>
          <w:kern w:val="0"/>
        </w:rPr>
        <w:t>在校生</w:t>
      </w:r>
      <w:r w:rsidRPr="009A0D5C">
        <w:rPr>
          <w:rFonts w:eastAsia="標楷體"/>
          <w:bCs/>
          <w:color w:val="000000"/>
          <w:kern w:val="0"/>
        </w:rPr>
        <w:t>積極參與各項體育競賽</w:t>
      </w:r>
      <w:r w:rsidRPr="009A0D5C">
        <w:rPr>
          <w:rFonts w:eastAsia="標楷體"/>
          <w:bCs/>
          <w:color w:val="000000"/>
          <w:kern w:val="0"/>
        </w:rPr>
        <w:t>(</w:t>
      </w:r>
      <w:r w:rsidRPr="009A0D5C">
        <w:rPr>
          <w:rFonts w:eastAsia="標楷體"/>
          <w:bCs/>
          <w:color w:val="000000"/>
          <w:kern w:val="0"/>
        </w:rPr>
        <w:t>詳如獎勵金點數對照表所列之賽會別</w:t>
      </w:r>
      <w:r w:rsidRPr="009A0D5C">
        <w:rPr>
          <w:rFonts w:eastAsia="標楷體"/>
          <w:bCs/>
          <w:color w:val="000000"/>
          <w:kern w:val="0"/>
        </w:rPr>
        <w:t>)</w:t>
      </w:r>
      <w:r w:rsidRPr="009A0D5C">
        <w:rPr>
          <w:rFonts w:eastAsia="標楷體"/>
          <w:bCs/>
          <w:color w:val="000000"/>
          <w:kern w:val="0"/>
        </w:rPr>
        <w:t>，為校爭取榮譽，提昇運動風氣，特訂定「中華大學運動菁英獎勵辦法」</w:t>
      </w:r>
      <w:r w:rsidRPr="009A0D5C">
        <w:rPr>
          <w:rFonts w:eastAsia="標楷體"/>
          <w:bCs/>
          <w:color w:val="000000"/>
          <w:kern w:val="0"/>
        </w:rPr>
        <w:t>(</w:t>
      </w:r>
      <w:r w:rsidRPr="009A0D5C">
        <w:rPr>
          <w:rFonts w:eastAsia="標楷體"/>
          <w:bCs/>
          <w:color w:val="000000"/>
          <w:kern w:val="0"/>
        </w:rPr>
        <w:t>以下簡稱本辦法</w:t>
      </w:r>
      <w:r w:rsidRPr="009A0D5C">
        <w:rPr>
          <w:rFonts w:eastAsia="標楷體"/>
          <w:bCs/>
          <w:color w:val="000000"/>
          <w:kern w:val="0"/>
        </w:rPr>
        <w:t>)</w:t>
      </w:r>
      <w:r w:rsidRPr="009A0D5C">
        <w:rPr>
          <w:rFonts w:eastAsia="標楷體"/>
          <w:bCs/>
          <w:color w:val="000000"/>
          <w:kern w:val="0"/>
        </w:rPr>
        <w:t>。</w:t>
      </w:r>
    </w:p>
    <w:p w14:paraId="2EEA2FBB" w14:textId="77777777" w:rsidR="003751E8" w:rsidRPr="009A0D5C" w:rsidRDefault="003751E8" w:rsidP="003751E8">
      <w:pPr>
        <w:widowControl/>
        <w:snapToGrid w:val="0"/>
        <w:ind w:firstLineChars="250" w:firstLine="600"/>
        <w:rPr>
          <w:rFonts w:eastAsia="標楷體"/>
          <w:color w:val="000000"/>
          <w:kern w:val="0"/>
        </w:rPr>
      </w:pPr>
      <w:r w:rsidRPr="009A0D5C">
        <w:rPr>
          <w:rFonts w:eastAsia="標楷體"/>
          <w:color w:val="000000"/>
          <w:kern w:val="0"/>
        </w:rPr>
        <w:t>第二條</w:t>
      </w:r>
      <w:r w:rsidRPr="009A0D5C">
        <w:rPr>
          <w:rFonts w:eastAsia="標楷體"/>
          <w:color w:val="000000"/>
          <w:kern w:val="0"/>
        </w:rPr>
        <w:t xml:space="preserve"> </w:t>
      </w:r>
      <w:r w:rsidRPr="009A0D5C">
        <w:rPr>
          <w:rFonts w:eastAsia="標楷體"/>
          <w:color w:val="000000"/>
          <w:kern w:val="0"/>
        </w:rPr>
        <w:t>獎勵對象</w:t>
      </w:r>
      <w:r>
        <w:rPr>
          <w:rFonts w:eastAsia="標楷體" w:hint="eastAsia"/>
          <w:color w:val="000000"/>
          <w:kern w:val="0"/>
        </w:rPr>
        <w:t>及資格</w:t>
      </w:r>
      <w:r w:rsidRPr="009A0D5C">
        <w:rPr>
          <w:rFonts w:eastAsia="標楷體"/>
          <w:color w:val="000000"/>
          <w:kern w:val="0"/>
        </w:rPr>
        <w:t>：</w:t>
      </w:r>
    </w:p>
    <w:p w14:paraId="6935E2BC" w14:textId="3CFB4FA1" w:rsidR="003751E8" w:rsidRPr="009A0D5C" w:rsidRDefault="003751E8" w:rsidP="003751E8">
      <w:pPr>
        <w:widowControl/>
        <w:snapToGrid w:val="0"/>
        <w:ind w:left="1416"/>
        <w:rPr>
          <w:rFonts w:eastAsia="標楷體"/>
          <w:color w:val="000000"/>
          <w:kern w:val="0"/>
        </w:rPr>
      </w:pPr>
      <w:r w:rsidRPr="00DA229D">
        <w:rPr>
          <w:rFonts w:eastAsia="標楷體"/>
          <w:color w:val="000000"/>
          <w:kern w:val="0"/>
        </w:rPr>
        <w:t>本校</w:t>
      </w:r>
      <w:r w:rsidRPr="00DA229D">
        <w:rPr>
          <w:rFonts w:eastAsia="標楷體"/>
          <w:color w:val="000000"/>
          <w:kern w:val="0"/>
        </w:rPr>
        <w:t>110</w:t>
      </w:r>
      <w:r w:rsidRPr="00DA229D">
        <w:rPr>
          <w:rFonts w:eastAsia="標楷體"/>
          <w:color w:val="000000"/>
          <w:kern w:val="0"/>
        </w:rPr>
        <w:t>級</w:t>
      </w:r>
      <w:r w:rsidR="00DA229D">
        <w:rPr>
          <w:rFonts w:ascii="標楷體" w:eastAsia="標楷體" w:hAnsi="標楷體" w:hint="eastAsia"/>
          <w:color w:val="000000"/>
          <w:kern w:val="0"/>
        </w:rPr>
        <w:t>學年度</w:t>
      </w:r>
      <w:r w:rsidRPr="00DA229D">
        <w:rPr>
          <w:rFonts w:eastAsia="標楷體"/>
          <w:color w:val="000000"/>
          <w:kern w:val="0"/>
        </w:rPr>
        <w:t>起</w:t>
      </w:r>
      <w:r>
        <w:rPr>
          <w:rFonts w:ascii="標楷體" w:eastAsia="標楷體" w:hAnsi="標楷體" w:hint="eastAsia"/>
          <w:color w:val="000000"/>
          <w:kern w:val="0"/>
        </w:rPr>
        <w:t>入學</w:t>
      </w:r>
      <w:r w:rsidRPr="009A0D5C">
        <w:rPr>
          <w:rFonts w:eastAsia="標楷體"/>
          <w:color w:val="000000"/>
          <w:kern w:val="0"/>
        </w:rPr>
        <w:t>之在校生，由體育室核定代表學校參加運動競賽表現優異者（不含邀請賽及表演賽）。</w:t>
      </w:r>
    </w:p>
    <w:p w14:paraId="53484347" w14:textId="77777777" w:rsidR="003751E8" w:rsidRPr="009A0D5C" w:rsidRDefault="003751E8" w:rsidP="003751E8">
      <w:pPr>
        <w:widowControl/>
        <w:snapToGrid w:val="0"/>
        <w:rPr>
          <w:rFonts w:eastAsia="標楷體"/>
          <w:color w:val="000000"/>
          <w:kern w:val="0"/>
        </w:rPr>
      </w:pPr>
      <w:r w:rsidRPr="009A0D5C">
        <w:rPr>
          <w:rFonts w:eastAsia="標楷體"/>
          <w:color w:val="000000"/>
          <w:kern w:val="0"/>
        </w:rPr>
        <w:t xml:space="preserve">     </w:t>
      </w:r>
      <w:r w:rsidRPr="009A0D5C">
        <w:rPr>
          <w:rFonts w:eastAsia="標楷體"/>
          <w:color w:val="000000"/>
          <w:kern w:val="0"/>
        </w:rPr>
        <w:t>第三條</w:t>
      </w:r>
      <w:r w:rsidRPr="009A0D5C">
        <w:rPr>
          <w:rFonts w:eastAsia="標楷體"/>
          <w:color w:val="000000"/>
          <w:kern w:val="0"/>
        </w:rPr>
        <w:t xml:space="preserve"> </w:t>
      </w:r>
      <w:r w:rsidRPr="009A0D5C">
        <w:rPr>
          <w:rFonts w:eastAsia="標楷體"/>
          <w:color w:val="000000"/>
          <w:kern w:val="0"/>
        </w:rPr>
        <w:t>獎勵內容：</w:t>
      </w:r>
    </w:p>
    <w:p w14:paraId="1649D3BC" w14:textId="77777777" w:rsidR="003751E8" w:rsidRPr="009A0D5C" w:rsidRDefault="003751E8" w:rsidP="003751E8">
      <w:pPr>
        <w:widowControl/>
        <w:snapToGrid w:val="0"/>
        <w:rPr>
          <w:rFonts w:eastAsia="標楷體"/>
          <w:color w:val="000000"/>
          <w:kern w:val="0"/>
        </w:rPr>
      </w:pPr>
      <w:r w:rsidRPr="009A0D5C">
        <w:rPr>
          <w:rFonts w:eastAsia="標楷體"/>
          <w:color w:val="000000"/>
          <w:kern w:val="0"/>
        </w:rPr>
        <w:t xml:space="preserve">            </w:t>
      </w:r>
      <w:r w:rsidRPr="009A0D5C">
        <w:rPr>
          <w:rFonts w:eastAsia="標楷體"/>
          <w:color w:val="000000"/>
          <w:kern w:val="0"/>
        </w:rPr>
        <w:t>一、凡符合</w:t>
      </w:r>
      <w:r>
        <w:rPr>
          <w:rFonts w:eastAsia="標楷體" w:hint="eastAsia"/>
          <w:color w:val="000000"/>
          <w:kern w:val="0"/>
        </w:rPr>
        <w:t>申請資格</w:t>
      </w:r>
      <w:r w:rsidRPr="009A0D5C">
        <w:rPr>
          <w:rFonts w:eastAsia="標楷體"/>
          <w:color w:val="000000"/>
          <w:kern w:val="0"/>
        </w:rPr>
        <w:t>者，依規定申請獎勵金點數，獎勵金點數額度如附表</w:t>
      </w:r>
    </w:p>
    <w:p w14:paraId="294C9E14" w14:textId="77777777" w:rsidR="003751E8" w:rsidRPr="009A0D5C" w:rsidRDefault="003751E8" w:rsidP="003751E8">
      <w:pPr>
        <w:widowControl/>
        <w:snapToGrid w:val="0"/>
        <w:ind w:firstLineChars="1000" w:firstLine="2400"/>
        <w:rPr>
          <w:rFonts w:eastAsia="標楷體"/>
          <w:bCs/>
          <w:color w:val="000000"/>
          <w:kern w:val="0"/>
        </w:rPr>
      </w:pPr>
      <w:r w:rsidRPr="009A0D5C">
        <w:rPr>
          <w:rFonts w:eastAsia="標楷體"/>
          <w:color w:val="000000"/>
          <w:kern w:val="0"/>
        </w:rPr>
        <w:t>表一</w:t>
      </w:r>
      <w:r w:rsidRPr="009A0D5C">
        <w:rPr>
          <w:rFonts w:eastAsia="標楷體"/>
          <w:color w:val="000000"/>
          <w:kern w:val="0"/>
        </w:rPr>
        <w:t xml:space="preserve"> </w:t>
      </w:r>
      <w:r w:rsidRPr="009A0D5C">
        <w:rPr>
          <w:rFonts w:eastAsia="標楷體"/>
          <w:bCs/>
          <w:color w:val="000000"/>
          <w:kern w:val="0"/>
        </w:rPr>
        <w:t>主辦單位與賽別等級獲獎名次所頒發之獎勵金點數對照表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375"/>
        <w:gridCol w:w="491"/>
        <w:gridCol w:w="491"/>
        <w:gridCol w:w="491"/>
        <w:gridCol w:w="466"/>
        <w:gridCol w:w="466"/>
        <w:gridCol w:w="466"/>
        <w:gridCol w:w="466"/>
        <w:gridCol w:w="502"/>
      </w:tblGrid>
      <w:tr w:rsidR="003751E8" w:rsidRPr="009A0D5C" w14:paraId="20FD6A37" w14:textId="77777777" w:rsidTr="00D01D55">
        <w:trPr>
          <w:trHeight w:val="329"/>
          <w:jc w:val="right"/>
        </w:trPr>
        <w:tc>
          <w:tcPr>
            <w:tcW w:w="531" w:type="dxa"/>
            <w:vMerge w:val="restart"/>
          </w:tcPr>
          <w:p w14:paraId="7B592361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A0D5C">
              <w:rPr>
                <w:rFonts w:eastAsia="標楷體"/>
                <w:bCs/>
                <w:color w:val="000000"/>
                <w:kern w:val="0"/>
              </w:rPr>
              <w:t>序</w:t>
            </w:r>
          </w:p>
          <w:p w14:paraId="25AF3055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A0D5C">
              <w:rPr>
                <w:rFonts w:eastAsia="標楷體"/>
                <w:bCs/>
                <w:color w:val="000000"/>
                <w:kern w:val="0"/>
              </w:rPr>
              <w:t>號</w:t>
            </w:r>
          </w:p>
        </w:tc>
        <w:tc>
          <w:tcPr>
            <w:tcW w:w="5375" w:type="dxa"/>
            <w:vMerge w:val="restart"/>
            <w:vAlign w:val="center"/>
          </w:tcPr>
          <w:p w14:paraId="4CDDFC87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9A0D5C">
              <w:rPr>
                <w:rFonts w:eastAsia="標楷體"/>
                <w:bCs/>
                <w:color w:val="000000"/>
                <w:kern w:val="0"/>
              </w:rPr>
              <w:t xml:space="preserve">　　　</w:t>
            </w:r>
            <w:r w:rsidRPr="009A0D5C">
              <w:rPr>
                <w:rFonts w:eastAsia="標楷體"/>
                <w:color w:val="000000"/>
              </w:rPr>
              <w:t>主辦單位</w:t>
            </w:r>
            <w:r w:rsidRPr="009A0D5C">
              <w:rPr>
                <w:rFonts w:eastAsia="標楷體"/>
                <w:color w:val="000000"/>
              </w:rPr>
              <w:t xml:space="preserve"> / </w:t>
            </w:r>
            <w:r w:rsidRPr="009A0D5C">
              <w:rPr>
                <w:rFonts w:eastAsia="標楷體"/>
                <w:color w:val="000000"/>
              </w:rPr>
              <w:t>賽會別</w:t>
            </w:r>
          </w:p>
        </w:tc>
        <w:tc>
          <w:tcPr>
            <w:tcW w:w="3839" w:type="dxa"/>
            <w:gridSpan w:val="8"/>
          </w:tcPr>
          <w:p w14:paraId="7B2DA41A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9A0D5C">
              <w:rPr>
                <w:rFonts w:eastAsia="標楷體"/>
                <w:color w:val="000000"/>
              </w:rPr>
              <w:t>名次</w:t>
            </w:r>
            <w:r w:rsidRPr="009A0D5C">
              <w:rPr>
                <w:rFonts w:eastAsia="標楷體"/>
                <w:color w:val="000000"/>
              </w:rPr>
              <w:t>/</w:t>
            </w:r>
            <w:r w:rsidRPr="009A0D5C">
              <w:rPr>
                <w:rFonts w:eastAsia="標楷體"/>
                <w:color w:val="000000"/>
              </w:rPr>
              <w:t>點數</w:t>
            </w:r>
          </w:p>
        </w:tc>
      </w:tr>
      <w:tr w:rsidR="003751E8" w:rsidRPr="009A0D5C" w14:paraId="62DEC3FD" w14:textId="77777777" w:rsidTr="00D01D55">
        <w:trPr>
          <w:trHeight w:val="235"/>
          <w:jc w:val="right"/>
        </w:trPr>
        <w:tc>
          <w:tcPr>
            <w:tcW w:w="531" w:type="dxa"/>
            <w:vMerge/>
          </w:tcPr>
          <w:p w14:paraId="34E081B2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75" w:type="dxa"/>
            <w:vMerge/>
          </w:tcPr>
          <w:p w14:paraId="23DC489B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91" w:type="dxa"/>
          </w:tcPr>
          <w:p w14:paraId="54DA2BF6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1</w:t>
            </w:r>
          </w:p>
        </w:tc>
        <w:tc>
          <w:tcPr>
            <w:tcW w:w="491" w:type="dxa"/>
          </w:tcPr>
          <w:p w14:paraId="50D56B69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491" w:type="dxa"/>
          </w:tcPr>
          <w:p w14:paraId="26867C54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05C6C8C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4</w:t>
            </w:r>
          </w:p>
        </w:tc>
        <w:tc>
          <w:tcPr>
            <w:tcW w:w="466" w:type="dxa"/>
          </w:tcPr>
          <w:p w14:paraId="44BCFC05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5</w:t>
            </w:r>
          </w:p>
        </w:tc>
        <w:tc>
          <w:tcPr>
            <w:tcW w:w="466" w:type="dxa"/>
          </w:tcPr>
          <w:p w14:paraId="211D1865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6</w:t>
            </w:r>
          </w:p>
        </w:tc>
        <w:tc>
          <w:tcPr>
            <w:tcW w:w="466" w:type="dxa"/>
          </w:tcPr>
          <w:p w14:paraId="743DA697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7</w:t>
            </w:r>
          </w:p>
        </w:tc>
        <w:tc>
          <w:tcPr>
            <w:tcW w:w="502" w:type="dxa"/>
          </w:tcPr>
          <w:p w14:paraId="7C2CEF21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8</w:t>
            </w:r>
          </w:p>
        </w:tc>
      </w:tr>
      <w:tr w:rsidR="003751E8" w:rsidRPr="009A0D5C" w14:paraId="65A3E621" w14:textId="77777777" w:rsidTr="00D01D55">
        <w:trPr>
          <w:jc w:val="right"/>
        </w:trPr>
        <w:tc>
          <w:tcPr>
            <w:tcW w:w="531" w:type="dxa"/>
          </w:tcPr>
          <w:p w14:paraId="1711BC9F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ind w:leftChars="-253" w:left="-607"/>
              <w:jc w:val="center"/>
              <w:rPr>
                <w:rFonts w:eastAsia="標楷體"/>
                <w:color w:val="000000"/>
              </w:rPr>
            </w:pPr>
            <w:r w:rsidRPr="009A0D5C">
              <w:rPr>
                <w:rFonts w:eastAsia="標楷體"/>
                <w:color w:val="000000"/>
              </w:rPr>
              <w:t xml:space="preserve">     1</w:t>
            </w:r>
          </w:p>
        </w:tc>
        <w:tc>
          <w:tcPr>
            <w:tcW w:w="5375" w:type="dxa"/>
          </w:tcPr>
          <w:p w14:paraId="1E7DCEF8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ind w:leftChars="-253" w:left="-607" w:firstLineChars="250" w:firstLine="600"/>
              <w:rPr>
                <w:rFonts w:eastAsia="標楷體"/>
                <w:color w:val="000000"/>
              </w:rPr>
            </w:pPr>
            <w:r w:rsidRPr="009A0D5C">
              <w:rPr>
                <w:rFonts w:eastAsia="標楷體"/>
                <w:color w:val="000000"/>
              </w:rPr>
              <w:t>國際奧林匹克委員會、亞洲奧林匹克理事會、</w:t>
            </w:r>
          </w:p>
          <w:p w14:paraId="332AC959" w14:textId="77777777" w:rsidR="00BD3E8C" w:rsidRDefault="003751E8" w:rsidP="00BD3E8C">
            <w:pPr>
              <w:adjustRightInd w:val="0"/>
              <w:snapToGrid w:val="0"/>
              <w:spacing w:line="240" w:lineRule="atLeast"/>
              <w:ind w:leftChars="-253" w:left="-607" w:firstLineChars="250" w:firstLine="600"/>
              <w:rPr>
                <w:rFonts w:eastAsia="標楷體"/>
                <w:color w:val="000000"/>
              </w:rPr>
            </w:pPr>
            <w:r w:rsidRPr="009A0D5C">
              <w:rPr>
                <w:rFonts w:eastAsia="標楷體"/>
                <w:color w:val="000000"/>
              </w:rPr>
              <w:t>國際世界運動協會、國際單項運動總會、</w:t>
            </w:r>
          </w:p>
          <w:p w14:paraId="6968DD00" w14:textId="53350450" w:rsidR="003751E8" w:rsidRPr="009A0D5C" w:rsidRDefault="003751E8" w:rsidP="00BD3E8C">
            <w:pPr>
              <w:adjustRightInd w:val="0"/>
              <w:snapToGrid w:val="0"/>
              <w:spacing w:line="240" w:lineRule="atLeast"/>
              <w:ind w:leftChars="-253" w:left="-607" w:firstLineChars="250" w:firstLine="600"/>
              <w:rPr>
                <w:rFonts w:eastAsia="標楷體"/>
                <w:color w:val="000000"/>
              </w:rPr>
            </w:pPr>
            <w:r w:rsidRPr="009A0D5C">
              <w:rPr>
                <w:rFonts w:eastAsia="標楷體"/>
                <w:color w:val="000000"/>
              </w:rPr>
              <w:t>國際大學運動總會</w:t>
            </w:r>
          </w:p>
        </w:tc>
        <w:tc>
          <w:tcPr>
            <w:tcW w:w="491" w:type="dxa"/>
            <w:vAlign w:val="center"/>
          </w:tcPr>
          <w:p w14:paraId="76F3283B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8</w:t>
            </w:r>
          </w:p>
        </w:tc>
        <w:tc>
          <w:tcPr>
            <w:tcW w:w="491" w:type="dxa"/>
            <w:vAlign w:val="center"/>
          </w:tcPr>
          <w:p w14:paraId="695B5A77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6.5</w:t>
            </w:r>
          </w:p>
        </w:tc>
        <w:tc>
          <w:tcPr>
            <w:tcW w:w="491" w:type="dxa"/>
            <w:vAlign w:val="center"/>
          </w:tcPr>
          <w:p w14:paraId="70AA6AF5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4D63024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5.5</w:t>
            </w:r>
          </w:p>
        </w:tc>
        <w:tc>
          <w:tcPr>
            <w:tcW w:w="466" w:type="dxa"/>
            <w:vAlign w:val="center"/>
          </w:tcPr>
          <w:p w14:paraId="3801A7BA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28C4B76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B37ACE2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5</w:t>
            </w:r>
          </w:p>
        </w:tc>
        <w:tc>
          <w:tcPr>
            <w:tcW w:w="502" w:type="dxa"/>
            <w:vAlign w:val="center"/>
          </w:tcPr>
          <w:p w14:paraId="31F02ABA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5</w:t>
            </w:r>
          </w:p>
        </w:tc>
      </w:tr>
      <w:tr w:rsidR="003751E8" w:rsidRPr="009A0D5C" w14:paraId="7FD9D8B3" w14:textId="77777777" w:rsidTr="00D01D55">
        <w:trPr>
          <w:jc w:val="right"/>
        </w:trPr>
        <w:tc>
          <w:tcPr>
            <w:tcW w:w="531" w:type="dxa"/>
          </w:tcPr>
          <w:p w14:paraId="5BC0618B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9A0D5C">
              <w:rPr>
                <w:rFonts w:eastAsia="標楷體"/>
                <w:color w:val="000000"/>
              </w:rPr>
              <w:t>2</w:t>
            </w:r>
          </w:p>
        </w:tc>
        <w:tc>
          <w:tcPr>
            <w:tcW w:w="5375" w:type="dxa"/>
          </w:tcPr>
          <w:p w14:paraId="7E6AFE5D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ind w:leftChars="-281" w:left="-532" w:hangingChars="59" w:hanging="142"/>
              <w:rPr>
                <w:rFonts w:eastAsia="標楷體"/>
                <w:color w:val="000000"/>
              </w:rPr>
            </w:pPr>
            <w:r w:rsidRPr="009A0D5C">
              <w:rPr>
                <w:rFonts w:eastAsia="標楷體"/>
                <w:color w:val="000000"/>
              </w:rPr>
              <w:t>國際</w:t>
            </w:r>
            <w:r w:rsidRPr="009A0D5C">
              <w:rPr>
                <w:rFonts w:eastAsia="標楷體"/>
                <w:color w:val="000000"/>
              </w:rPr>
              <w:t xml:space="preserve">  </w:t>
            </w:r>
            <w:r w:rsidRPr="009A0D5C">
              <w:rPr>
                <w:rFonts w:eastAsia="標楷體"/>
                <w:color w:val="000000"/>
              </w:rPr>
              <w:t>國際大學運動總會主辦之青年奧林匹克運動會、</w:t>
            </w:r>
          </w:p>
          <w:p w14:paraId="69AD3310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ind w:leftChars="-231" w:left="-554" w:firstLineChars="250" w:firstLine="600"/>
              <w:rPr>
                <w:rFonts w:eastAsia="標楷體"/>
                <w:color w:val="000000"/>
              </w:rPr>
            </w:pPr>
            <w:r w:rsidRPr="009A0D5C">
              <w:rPr>
                <w:rFonts w:eastAsia="標楷體"/>
                <w:color w:val="000000"/>
              </w:rPr>
              <w:t>東亞運動協會、國際學校體育總會、亞洲青年運</w:t>
            </w:r>
          </w:p>
          <w:p w14:paraId="348CE1A0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ind w:leftChars="-231" w:left="-554" w:firstLineChars="250" w:firstLine="600"/>
              <w:rPr>
                <w:rFonts w:eastAsia="標楷體"/>
                <w:color w:val="000000"/>
              </w:rPr>
            </w:pPr>
            <w:r w:rsidRPr="009A0D5C">
              <w:rPr>
                <w:rFonts w:eastAsia="標楷體"/>
                <w:color w:val="000000"/>
              </w:rPr>
              <w:t>動會、亞洲單項運動協會、國際單項運動總會主</w:t>
            </w:r>
          </w:p>
          <w:p w14:paraId="1BB897C9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ind w:leftChars="-231" w:left="-554" w:firstLineChars="250" w:firstLine="600"/>
              <w:rPr>
                <w:rFonts w:eastAsia="標楷體"/>
                <w:color w:val="000000"/>
              </w:rPr>
            </w:pPr>
            <w:r w:rsidRPr="009A0D5C">
              <w:rPr>
                <w:rFonts w:eastAsia="標楷體"/>
                <w:color w:val="000000"/>
              </w:rPr>
              <w:t>辦之世界青年正式錦標賽、亞洲單項運動協會主</w:t>
            </w:r>
          </w:p>
          <w:p w14:paraId="13A3B9A3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ind w:leftChars="-231" w:left="-554" w:firstLineChars="250" w:firstLine="600"/>
              <w:rPr>
                <w:rFonts w:eastAsia="標楷體"/>
                <w:color w:val="000000"/>
              </w:rPr>
            </w:pPr>
            <w:r w:rsidRPr="009A0D5C">
              <w:rPr>
                <w:rFonts w:eastAsia="標楷體"/>
                <w:color w:val="000000"/>
              </w:rPr>
              <w:t>辦之亞洲青年錦標賽</w:t>
            </w:r>
          </w:p>
        </w:tc>
        <w:tc>
          <w:tcPr>
            <w:tcW w:w="491" w:type="dxa"/>
            <w:vAlign w:val="center"/>
          </w:tcPr>
          <w:p w14:paraId="0B155DDC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5</w:t>
            </w:r>
          </w:p>
        </w:tc>
        <w:tc>
          <w:tcPr>
            <w:tcW w:w="491" w:type="dxa"/>
            <w:vAlign w:val="center"/>
          </w:tcPr>
          <w:p w14:paraId="4DBE8AE0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4.5</w:t>
            </w:r>
          </w:p>
        </w:tc>
        <w:tc>
          <w:tcPr>
            <w:tcW w:w="491" w:type="dxa"/>
            <w:vAlign w:val="center"/>
          </w:tcPr>
          <w:p w14:paraId="21E297EE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EB562A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3.5</w:t>
            </w:r>
          </w:p>
        </w:tc>
        <w:tc>
          <w:tcPr>
            <w:tcW w:w="466" w:type="dxa"/>
            <w:vAlign w:val="center"/>
          </w:tcPr>
          <w:p w14:paraId="3B552E6C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DE2C2AB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2.5</w:t>
            </w:r>
          </w:p>
        </w:tc>
        <w:tc>
          <w:tcPr>
            <w:tcW w:w="466" w:type="dxa"/>
            <w:vAlign w:val="center"/>
          </w:tcPr>
          <w:p w14:paraId="0F53075F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502" w:type="dxa"/>
            <w:vAlign w:val="center"/>
          </w:tcPr>
          <w:p w14:paraId="7F4E748A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2</w:t>
            </w:r>
          </w:p>
        </w:tc>
      </w:tr>
      <w:tr w:rsidR="003751E8" w:rsidRPr="009A0D5C" w14:paraId="7FBB0860" w14:textId="77777777" w:rsidTr="00D01D55">
        <w:trPr>
          <w:jc w:val="right"/>
        </w:trPr>
        <w:tc>
          <w:tcPr>
            <w:tcW w:w="531" w:type="dxa"/>
          </w:tcPr>
          <w:p w14:paraId="635B53EB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9A0D5C">
              <w:rPr>
                <w:rFonts w:eastAsia="標楷體"/>
                <w:color w:val="000000"/>
              </w:rPr>
              <w:t>3</w:t>
            </w:r>
          </w:p>
        </w:tc>
        <w:tc>
          <w:tcPr>
            <w:tcW w:w="5375" w:type="dxa"/>
          </w:tcPr>
          <w:p w14:paraId="41AF592E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9A0D5C">
              <w:rPr>
                <w:rFonts w:eastAsia="標楷體"/>
                <w:color w:val="000000"/>
              </w:rPr>
              <w:t>大專體育總會</w:t>
            </w:r>
            <w:r w:rsidRPr="009A0D5C">
              <w:rPr>
                <w:rFonts w:eastAsia="標楷體"/>
                <w:color w:val="000000"/>
              </w:rPr>
              <w:t>(</w:t>
            </w:r>
            <w:r w:rsidRPr="009A0D5C">
              <w:rPr>
                <w:rFonts w:eastAsia="標楷體"/>
                <w:color w:val="000000"/>
              </w:rPr>
              <w:t>公開組</w:t>
            </w:r>
            <w:r w:rsidRPr="009A0D5C">
              <w:rPr>
                <w:rFonts w:eastAsia="標楷體"/>
                <w:color w:val="000000"/>
              </w:rPr>
              <w:t>)</w:t>
            </w:r>
          </w:p>
        </w:tc>
        <w:tc>
          <w:tcPr>
            <w:tcW w:w="491" w:type="dxa"/>
            <w:vAlign w:val="center"/>
          </w:tcPr>
          <w:p w14:paraId="7EFD0862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491" w:type="dxa"/>
            <w:vAlign w:val="center"/>
          </w:tcPr>
          <w:p w14:paraId="4C378D2A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1.8</w:t>
            </w:r>
          </w:p>
        </w:tc>
        <w:tc>
          <w:tcPr>
            <w:tcW w:w="491" w:type="dxa"/>
            <w:vAlign w:val="center"/>
          </w:tcPr>
          <w:p w14:paraId="0A2F5DF3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1.5</w:t>
            </w:r>
          </w:p>
        </w:tc>
        <w:tc>
          <w:tcPr>
            <w:tcW w:w="466" w:type="dxa"/>
            <w:vAlign w:val="center"/>
          </w:tcPr>
          <w:p w14:paraId="5633F703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1.2</w:t>
            </w:r>
          </w:p>
        </w:tc>
        <w:tc>
          <w:tcPr>
            <w:tcW w:w="466" w:type="dxa"/>
            <w:vAlign w:val="center"/>
          </w:tcPr>
          <w:p w14:paraId="22980FB9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9FF9AF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0.8</w:t>
            </w:r>
          </w:p>
        </w:tc>
        <w:tc>
          <w:tcPr>
            <w:tcW w:w="466" w:type="dxa"/>
            <w:vAlign w:val="center"/>
          </w:tcPr>
          <w:p w14:paraId="1A3A815F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trike/>
                <w:color w:val="000000"/>
                <w:sz w:val="20"/>
              </w:rPr>
            </w:pPr>
          </w:p>
        </w:tc>
        <w:tc>
          <w:tcPr>
            <w:tcW w:w="502" w:type="dxa"/>
            <w:vAlign w:val="center"/>
          </w:tcPr>
          <w:p w14:paraId="5181E856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trike/>
                <w:color w:val="000000"/>
                <w:sz w:val="20"/>
              </w:rPr>
            </w:pPr>
          </w:p>
        </w:tc>
      </w:tr>
      <w:tr w:rsidR="003751E8" w:rsidRPr="009A0D5C" w14:paraId="4AF8614C" w14:textId="77777777" w:rsidTr="00D01D55">
        <w:trPr>
          <w:jc w:val="right"/>
        </w:trPr>
        <w:tc>
          <w:tcPr>
            <w:tcW w:w="531" w:type="dxa"/>
          </w:tcPr>
          <w:p w14:paraId="453D429C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9A0D5C">
              <w:rPr>
                <w:rFonts w:eastAsia="標楷體"/>
                <w:color w:val="000000"/>
              </w:rPr>
              <w:t>4</w:t>
            </w:r>
          </w:p>
        </w:tc>
        <w:tc>
          <w:tcPr>
            <w:tcW w:w="5375" w:type="dxa"/>
            <w:vAlign w:val="center"/>
          </w:tcPr>
          <w:p w14:paraId="5A313EB3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9A0D5C">
              <w:rPr>
                <w:rFonts w:eastAsia="標楷體"/>
                <w:color w:val="000000"/>
              </w:rPr>
              <w:t>大專體育總會</w:t>
            </w:r>
            <w:r w:rsidRPr="009A0D5C">
              <w:rPr>
                <w:rFonts w:eastAsia="標楷體"/>
                <w:color w:val="000000"/>
              </w:rPr>
              <w:t>(</w:t>
            </w:r>
            <w:r w:rsidRPr="009A0D5C">
              <w:rPr>
                <w:rFonts w:eastAsia="標楷體"/>
                <w:color w:val="000000"/>
              </w:rPr>
              <w:t>一般組</w:t>
            </w:r>
            <w:r w:rsidRPr="009A0D5C">
              <w:rPr>
                <w:rFonts w:eastAsia="標楷體"/>
                <w:color w:val="000000"/>
              </w:rPr>
              <w:t>)</w:t>
            </w:r>
          </w:p>
        </w:tc>
        <w:tc>
          <w:tcPr>
            <w:tcW w:w="491" w:type="dxa"/>
            <w:vAlign w:val="center"/>
          </w:tcPr>
          <w:p w14:paraId="2E3F45AD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1.2</w:t>
            </w:r>
          </w:p>
        </w:tc>
        <w:tc>
          <w:tcPr>
            <w:tcW w:w="491" w:type="dxa"/>
            <w:vAlign w:val="center"/>
          </w:tcPr>
          <w:p w14:paraId="4C60BFDC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1</w:t>
            </w:r>
          </w:p>
        </w:tc>
        <w:tc>
          <w:tcPr>
            <w:tcW w:w="491" w:type="dxa"/>
            <w:vAlign w:val="center"/>
          </w:tcPr>
          <w:p w14:paraId="36AD35BC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0.8</w:t>
            </w:r>
          </w:p>
        </w:tc>
        <w:tc>
          <w:tcPr>
            <w:tcW w:w="466" w:type="dxa"/>
            <w:vAlign w:val="center"/>
          </w:tcPr>
          <w:p w14:paraId="2DF34CD5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0.6</w:t>
            </w:r>
          </w:p>
        </w:tc>
        <w:tc>
          <w:tcPr>
            <w:tcW w:w="466" w:type="dxa"/>
            <w:vAlign w:val="center"/>
          </w:tcPr>
          <w:p w14:paraId="69D7518E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0.5</w:t>
            </w:r>
          </w:p>
        </w:tc>
        <w:tc>
          <w:tcPr>
            <w:tcW w:w="466" w:type="dxa"/>
            <w:vAlign w:val="center"/>
          </w:tcPr>
          <w:p w14:paraId="0460AE0C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0.5</w:t>
            </w:r>
          </w:p>
        </w:tc>
        <w:tc>
          <w:tcPr>
            <w:tcW w:w="466" w:type="dxa"/>
            <w:vAlign w:val="center"/>
          </w:tcPr>
          <w:p w14:paraId="0C01C6B3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trike/>
                <w:color w:val="000000"/>
                <w:sz w:val="20"/>
              </w:rPr>
            </w:pPr>
          </w:p>
        </w:tc>
        <w:tc>
          <w:tcPr>
            <w:tcW w:w="502" w:type="dxa"/>
            <w:vAlign w:val="center"/>
          </w:tcPr>
          <w:p w14:paraId="3B306751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trike/>
                <w:color w:val="000000"/>
                <w:sz w:val="20"/>
              </w:rPr>
            </w:pPr>
          </w:p>
        </w:tc>
      </w:tr>
      <w:tr w:rsidR="003751E8" w:rsidRPr="009A0D5C" w14:paraId="1CB136E1" w14:textId="77777777" w:rsidTr="00D01D55">
        <w:trPr>
          <w:jc w:val="right"/>
        </w:trPr>
        <w:tc>
          <w:tcPr>
            <w:tcW w:w="531" w:type="dxa"/>
          </w:tcPr>
          <w:p w14:paraId="35B97667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9A0D5C">
              <w:rPr>
                <w:rFonts w:eastAsia="標楷體"/>
                <w:color w:val="000000"/>
              </w:rPr>
              <w:t>5</w:t>
            </w:r>
          </w:p>
        </w:tc>
        <w:tc>
          <w:tcPr>
            <w:tcW w:w="5375" w:type="dxa"/>
            <w:vAlign w:val="center"/>
          </w:tcPr>
          <w:p w14:paraId="2700266F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9A0D5C">
              <w:rPr>
                <w:rFonts w:eastAsia="標楷體"/>
                <w:color w:val="000000"/>
              </w:rPr>
              <w:t>全國體育總會、各單項協會</w:t>
            </w:r>
          </w:p>
        </w:tc>
        <w:tc>
          <w:tcPr>
            <w:tcW w:w="491" w:type="dxa"/>
            <w:vAlign w:val="center"/>
          </w:tcPr>
          <w:p w14:paraId="4BCF4212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1.2</w:t>
            </w:r>
          </w:p>
        </w:tc>
        <w:tc>
          <w:tcPr>
            <w:tcW w:w="491" w:type="dxa"/>
            <w:vAlign w:val="center"/>
          </w:tcPr>
          <w:p w14:paraId="69268CE5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1</w:t>
            </w:r>
          </w:p>
        </w:tc>
        <w:tc>
          <w:tcPr>
            <w:tcW w:w="491" w:type="dxa"/>
            <w:vAlign w:val="center"/>
          </w:tcPr>
          <w:p w14:paraId="06F81DAA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0.8</w:t>
            </w:r>
          </w:p>
        </w:tc>
        <w:tc>
          <w:tcPr>
            <w:tcW w:w="466" w:type="dxa"/>
            <w:vAlign w:val="center"/>
          </w:tcPr>
          <w:p w14:paraId="7796A885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0.6</w:t>
            </w:r>
          </w:p>
        </w:tc>
        <w:tc>
          <w:tcPr>
            <w:tcW w:w="466" w:type="dxa"/>
            <w:vAlign w:val="center"/>
          </w:tcPr>
          <w:p w14:paraId="69CBE522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0.5</w:t>
            </w:r>
          </w:p>
        </w:tc>
        <w:tc>
          <w:tcPr>
            <w:tcW w:w="466" w:type="dxa"/>
            <w:vAlign w:val="center"/>
          </w:tcPr>
          <w:p w14:paraId="4E223C11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9A0D5C">
              <w:rPr>
                <w:rFonts w:eastAsia="標楷體"/>
                <w:color w:val="000000"/>
                <w:sz w:val="20"/>
              </w:rPr>
              <w:t>0.5</w:t>
            </w:r>
          </w:p>
        </w:tc>
        <w:tc>
          <w:tcPr>
            <w:tcW w:w="466" w:type="dxa"/>
            <w:vAlign w:val="center"/>
          </w:tcPr>
          <w:p w14:paraId="1267358A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2" w:type="dxa"/>
            <w:vAlign w:val="center"/>
          </w:tcPr>
          <w:p w14:paraId="1C7DAF0D" w14:textId="77777777" w:rsidR="003751E8" w:rsidRPr="009A0D5C" w:rsidRDefault="003751E8" w:rsidP="00D01D5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3751E8" w:rsidRPr="009A0D5C" w14:paraId="12BAAAFA" w14:textId="77777777" w:rsidTr="00D01D55">
        <w:trPr>
          <w:jc w:val="right"/>
        </w:trPr>
        <w:tc>
          <w:tcPr>
            <w:tcW w:w="9745" w:type="dxa"/>
            <w:gridSpan w:val="10"/>
          </w:tcPr>
          <w:p w14:paraId="05BB4A4F" w14:textId="47809A19" w:rsidR="003751E8" w:rsidRPr="009A0D5C" w:rsidRDefault="003751E8" w:rsidP="00360850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</w:rPr>
            </w:pPr>
            <w:r w:rsidRPr="009A0D5C">
              <w:rPr>
                <w:rFonts w:eastAsia="標楷體"/>
                <w:color w:val="000000"/>
              </w:rPr>
              <w:t>備註：</w:t>
            </w:r>
            <w:r w:rsidR="00360850">
              <w:rPr>
                <w:rFonts w:eastAsia="標楷體" w:hint="eastAsia"/>
                <w:bCs/>
                <w:color w:val="000000"/>
                <w:kern w:val="0"/>
              </w:rPr>
              <w:t>1</w:t>
            </w:r>
            <w:r w:rsidRPr="009A0D5C">
              <w:rPr>
                <w:rFonts w:eastAsia="標楷體"/>
                <w:bCs/>
                <w:color w:val="000000"/>
                <w:kern w:val="0"/>
              </w:rPr>
              <w:t>.</w:t>
            </w:r>
            <w:r w:rsidRPr="009A0D5C">
              <w:rPr>
                <w:rFonts w:eastAsia="標楷體"/>
                <w:bCs/>
                <w:color w:val="000000"/>
                <w:kern w:val="0"/>
              </w:rPr>
              <w:t>國際巡迴賽採計年度最佳一站成績</w:t>
            </w:r>
            <w:r w:rsidRPr="009A0D5C">
              <w:rPr>
                <w:rFonts w:eastAsia="標楷體"/>
                <w:color w:val="000000"/>
                <w:kern w:val="0"/>
              </w:rPr>
              <w:t>。</w:t>
            </w:r>
          </w:p>
          <w:p w14:paraId="7D1E7B4F" w14:textId="64C276C3" w:rsidR="003751E8" w:rsidRPr="009A0D5C" w:rsidRDefault="00360850" w:rsidP="00D01D55">
            <w:pPr>
              <w:widowControl/>
              <w:adjustRightInd w:val="0"/>
              <w:snapToGrid w:val="0"/>
              <w:spacing w:line="240" w:lineRule="atLeast"/>
              <w:ind w:leftChars="317" w:left="1013" w:hangingChars="105" w:hanging="252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</w:t>
            </w:r>
            <w:r w:rsidR="003751E8" w:rsidRPr="009A0D5C">
              <w:rPr>
                <w:rFonts w:eastAsia="標楷體"/>
                <w:color w:val="000000"/>
                <w:kern w:val="0"/>
              </w:rPr>
              <w:t>.</w:t>
            </w:r>
            <w:r w:rsidR="003751E8" w:rsidRPr="009A0D5C">
              <w:rPr>
                <w:rFonts w:eastAsia="標楷體"/>
                <w:color w:val="000000"/>
                <w:kern w:val="0"/>
              </w:rPr>
              <w:t>職業賽及大會有提供競賽獎金之大獎賽，不列入獎勵。</w:t>
            </w:r>
          </w:p>
          <w:p w14:paraId="156D71E6" w14:textId="74D8DBFA" w:rsidR="003751E8" w:rsidRPr="009A0D5C" w:rsidRDefault="00360850" w:rsidP="00D01D55">
            <w:pPr>
              <w:widowControl/>
              <w:adjustRightInd w:val="0"/>
              <w:snapToGrid w:val="0"/>
              <w:spacing w:line="240" w:lineRule="atLeast"/>
              <w:ind w:leftChars="317" w:left="1013" w:hangingChars="105" w:hanging="252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3</w:t>
            </w:r>
            <w:r w:rsidR="003751E8" w:rsidRPr="009A0D5C">
              <w:rPr>
                <w:rFonts w:eastAsia="標楷體"/>
                <w:color w:val="000000"/>
                <w:kern w:val="0"/>
              </w:rPr>
              <w:t>.</w:t>
            </w:r>
            <w:r w:rsidR="003751E8">
              <w:rPr>
                <w:rFonts w:eastAsia="標楷體" w:hint="eastAsia"/>
                <w:color w:val="000000"/>
                <w:kern w:val="0"/>
              </w:rPr>
              <w:t>國內</w:t>
            </w:r>
            <w:r w:rsidR="003751E8" w:rsidRPr="009A0D5C">
              <w:rPr>
                <w:rFonts w:eastAsia="標楷體"/>
                <w:color w:val="000000"/>
                <w:kern w:val="0"/>
              </w:rPr>
              <w:t>賽事須</w:t>
            </w:r>
            <w:r w:rsidR="003751E8">
              <w:rPr>
                <w:rFonts w:eastAsia="標楷體" w:hint="eastAsia"/>
                <w:color w:val="000000"/>
                <w:kern w:val="0"/>
              </w:rPr>
              <w:t>以</w:t>
            </w:r>
            <w:r w:rsidR="003751E8" w:rsidRPr="009A0D5C">
              <w:rPr>
                <w:rFonts w:eastAsia="標楷體"/>
                <w:color w:val="000000"/>
                <w:kern w:val="0"/>
              </w:rPr>
              <w:t>本校名義參賽始可符合獎勵資格。</w:t>
            </w:r>
            <w:r w:rsidR="003751E8" w:rsidRPr="009A0D5C">
              <w:rPr>
                <w:rFonts w:eastAsia="標楷體"/>
                <w:color w:val="000000"/>
                <w:kern w:val="0"/>
              </w:rPr>
              <w:t xml:space="preserve"> </w:t>
            </w:r>
          </w:p>
          <w:p w14:paraId="22B7431F" w14:textId="3567B84B" w:rsidR="003751E8" w:rsidRPr="00C3742F" w:rsidRDefault="00360850" w:rsidP="00D01D55">
            <w:pPr>
              <w:widowControl/>
              <w:adjustRightInd w:val="0"/>
              <w:snapToGrid w:val="0"/>
              <w:spacing w:line="240" w:lineRule="atLeast"/>
              <w:ind w:leftChars="317" w:left="1013" w:hangingChars="105" w:hanging="25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kern w:val="0"/>
              </w:rPr>
              <w:t>4</w:t>
            </w:r>
            <w:r w:rsidR="003751E8" w:rsidRPr="00C3742F">
              <w:rPr>
                <w:rFonts w:eastAsia="標楷體"/>
                <w:color w:val="000000"/>
                <w:kern w:val="0"/>
              </w:rPr>
              <w:t>.</w:t>
            </w:r>
            <w:r w:rsidR="003751E8" w:rsidRPr="00C3742F">
              <w:rPr>
                <w:rFonts w:eastAsia="標楷體"/>
                <w:color w:val="000000"/>
                <w:kern w:val="0"/>
              </w:rPr>
              <w:t>團體項目以實際單場比賽規則人數計算。</w:t>
            </w:r>
          </w:p>
          <w:p w14:paraId="6B96C96F" w14:textId="4C31F6D1" w:rsidR="003751E8" w:rsidRPr="009A0D5C" w:rsidRDefault="00360850" w:rsidP="00D01D55">
            <w:pPr>
              <w:adjustRightInd w:val="0"/>
              <w:snapToGrid w:val="0"/>
              <w:spacing w:line="240" w:lineRule="atLeast"/>
              <w:ind w:leftChars="317" w:left="1013" w:hangingChars="105" w:hanging="252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lastRenderedPageBreak/>
              <w:t>5</w:t>
            </w:r>
            <w:r w:rsidR="003751E8" w:rsidRPr="009A0D5C">
              <w:rPr>
                <w:rFonts w:eastAsia="標楷體"/>
                <w:color w:val="000000"/>
                <w:kern w:val="0"/>
              </w:rPr>
              <w:t>.</w:t>
            </w:r>
            <w:r w:rsidR="003751E8" w:rsidRPr="009A0D5C">
              <w:rPr>
                <w:rFonts w:eastAsia="標楷體"/>
                <w:color w:val="000000"/>
                <w:kern w:val="0"/>
              </w:rPr>
              <w:t>獎勵金之發放，以年度總點數為分母，年度總獎金為分子，得出一點之獎勵金額，乘以所得點數即為該員之獎勵金。【個人獎勵金計算式：（年度總獎勵金經費／年度申請總點數）</w:t>
            </w:r>
            <w:r w:rsidR="003751E8" w:rsidRPr="009A0D5C">
              <w:rPr>
                <w:rFonts w:eastAsia="標楷體"/>
                <w:color w:val="000000"/>
                <w:kern w:val="0"/>
              </w:rPr>
              <w:t xml:space="preserve">× </w:t>
            </w:r>
            <w:r w:rsidR="003751E8" w:rsidRPr="009A0D5C">
              <w:rPr>
                <w:rFonts w:eastAsia="標楷體"/>
                <w:color w:val="000000"/>
                <w:kern w:val="0"/>
              </w:rPr>
              <w:t>個人點數】。</w:t>
            </w:r>
          </w:p>
        </w:tc>
      </w:tr>
    </w:tbl>
    <w:p w14:paraId="1E3DF1D8" w14:textId="77777777" w:rsidR="003751E8" w:rsidRPr="009A0D5C" w:rsidRDefault="003751E8" w:rsidP="003751E8">
      <w:pPr>
        <w:widowControl/>
        <w:snapToGrid w:val="0"/>
        <w:ind w:leftChars="650" w:left="1834" w:hangingChars="114" w:hanging="274"/>
        <w:rPr>
          <w:rFonts w:eastAsia="標楷體"/>
          <w:color w:val="000000"/>
          <w:kern w:val="0"/>
        </w:rPr>
      </w:pPr>
      <w:r w:rsidRPr="009A0D5C">
        <w:rPr>
          <w:rFonts w:eastAsia="標楷體"/>
          <w:color w:val="000000"/>
          <w:kern w:val="0"/>
        </w:rPr>
        <w:lastRenderedPageBreak/>
        <w:t>二、每人集點以最高競賽擇優二項之點數為限，且個人獎金最高以</w:t>
      </w:r>
      <w:r w:rsidRPr="009A0D5C">
        <w:rPr>
          <w:rFonts w:eastAsia="標楷體"/>
          <w:color w:val="000000"/>
          <w:kern w:val="0"/>
        </w:rPr>
        <w:t>10</w:t>
      </w:r>
      <w:r w:rsidRPr="009A0D5C">
        <w:rPr>
          <w:rFonts w:eastAsia="標楷體"/>
          <w:color w:val="000000"/>
          <w:kern w:val="0"/>
        </w:rPr>
        <w:t>萬元為上限。</w:t>
      </w:r>
    </w:p>
    <w:p w14:paraId="4973A7B6" w14:textId="77777777" w:rsidR="003751E8" w:rsidRPr="009A0D5C" w:rsidRDefault="003751E8" w:rsidP="003751E8">
      <w:pPr>
        <w:widowControl/>
        <w:snapToGrid w:val="0"/>
        <w:ind w:firstLineChars="300" w:firstLine="720"/>
        <w:rPr>
          <w:rFonts w:eastAsia="標楷體"/>
          <w:color w:val="000000"/>
          <w:kern w:val="0"/>
        </w:rPr>
      </w:pPr>
      <w:r w:rsidRPr="009A0D5C">
        <w:rPr>
          <w:rFonts w:eastAsia="標楷體"/>
          <w:color w:val="000000"/>
          <w:kern w:val="0"/>
        </w:rPr>
        <w:t>第四條</w:t>
      </w:r>
      <w:r w:rsidRPr="009A0D5C">
        <w:rPr>
          <w:rFonts w:eastAsia="標楷體"/>
          <w:color w:val="000000"/>
          <w:kern w:val="0"/>
        </w:rPr>
        <w:t xml:space="preserve"> </w:t>
      </w:r>
      <w:r w:rsidRPr="009A0D5C">
        <w:rPr>
          <w:rFonts w:eastAsia="標楷體"/>
          <w:color w:val="000000"/>
          <w:kern w:val="0"/>
        </w:rPr>
        <w:t>獎勵申請：</w:t>
      </w:r>
    </w:p>
    <w:p w14:paraId="74F5CC74" w14:textId="77777777" w:rsidR="003751E8" w:rsidRDefault="003751E8" w:rsidP="003751E8">
      <w:pPr>
        <w:widowControl/>
        <w:snapToGrid w:val="0"/>
        <w:ind w:leftChars="650" w:left="2040" w:hangingChars="200" w:hanging="480"/>
        <w:rPr>
          <w:rFonts w:eastAsia="標楷體"/>
          <w:bCs/>
          <w:color w:val="000000"/>
        </w:rPr>
      </w:pPr>
      <w:r w:rsidRPr="009A0D5C">
        <w:rPr>
          <w:rFonts w:eastAsia="標楷體"/>
          <w:color w:val="000000"/>
          <w:kern w:val="0"/>
        </w:rPr>
        <w:t>申請者須於每年</w:t>
      </w:r>
      <w:r w:rsidRPr="009A0D5C">
        <w:rPr>
          <w:rFonts w:eastAsia="標楷體"/>
          <w:color w:val="000000"/>
          <w:kern w:val="0"/>
        </w:rPr>
        <w:t>6</w:t>
      </w:r>
      <w:r w:rsidRPr="009A0D5C">
        <w:rPr>
          <w:rFonts w:eastAsia="標楷體"/>
          <w:color w:val="000000"/>
          <w:kern w:val="0"/>
        </w:rPr>
        <w:t>月</w:t>
      </w:r>
      <w:r w:rsidRPr="009A0D5C">
        <w:rPr>
          <w:rFonts w:eastAsia="標楷體"/>
          <w:color w:val="000000"/>
          <w:kern w:val="0"/>
        </w:rPr>
        <w:t>1</w:t>
      </w:r>
      <w:r w:rsidRPr="009A0D5C">
        <w:rPr>
          <w:rFonts w:eastAsia="標楷體"/>
          <w:color w:val="000000"/>
          <w:kern w:val="0"/>
        </w:rPr>
        <w:t>日至</w:t>
      </w:r>
      <w:r w:rsidRPr="009A0D5C">
        <w:rPr>
          <w:rFonts w:eastAsia="標楷體"/>
          <w:color w:val="000000"/>
          <w:kern w:val="0"/>
        </w:rPr>
        <w:t>15</w:t>
      </w:r>
      <w:r w:rsidRPr="009A0D5C">
        <w:rPr>
          <w:rFonts w:eastAsia="標楷體"/>
          <w:color w:val="000000"/>
          <w:kern w:val="0"/>
        </w:rPr>
        <w:t>日止將該學年度點數累計後，填妥「</w:t>
      </w:r>
      <w:r w:rsidRPr="009A0D5C">
        <w:rPr>
          <w:rFonts w:eastAsia="標楷體"/>
          <w:bCs/>
          <w:color w:val="000000"/>
        </w:rPr>
        <w:t>中華大學體育</w:t>
      </w:r>
    </w:p>
    <w:p w14:paraId="14B16818" w14:textId="77777777" w:rsidR="003751E8" w:rsidRDefault="003751E8" w:rsidP="003751E8">
      <w:pPr>
        <w:widowControl/>
        <w:snapToGrid w:val="0"/>
        <w:ind w:leftChars="650" w:left="2040" w:hangingChars="200" w:hanging="480"/>
        <w:rPr>
          <w:rFonts w:eastAsia="標楷體"/>
          <w:color w:val="000000"/>
          <w:kern w:val="0"/>
        </w:rPr>
      </w:pPr>
      <w:r w:rsidRPr="009A0D5C">
        <w:rPr>
          <w:rFonts w:eastAsia="標楷體"/>
          <w:bCs/>
          <w:color w:val="000000"/>
        </w:rPr>
        <w:t>優秀學生獎學金申請表</w:t>
      </w:r>
      <w:r w:rsidRPr="009A0D5C">
        <w:rPr>
          <w:rFonts w:eastAsia="標楷體"/>
          <w:color w:val="000000"/>
          <w:kern w:val="0"/>
        </w:rPr>
        <w:t>」並檢附成績證明及相關資料至體育室提出申請。若比賽日</w:t>
      </w:r>
    </w:p>
    <w:p w14:paraId="74F30E33" w14:textId="77777777" w:rsidR="003751E8" w:rsidRPr="009A0D5C" w:rsidRDefault="003751E8" w:rsidP="003751E8">
      <w:pPr>
        <w:widowControl/>
        <w:snapToGrid w:val="0"/>
        <w:ind w:leftChars="650" w:left="2040" w:hangingChars="200" w:hanging="480"/>
        <w:rPr>
          <w:rFonts w:eastAsia="標楷體"/>
          <w:color w:val="000000"/>
          <w:kern w:val="0"/>
        </w:rPr>
      </w:pPr>
      <w:r w:rsidRPr="009A0D5C">
        <w:rPr>
          <w:rFonts w:eastAsia="標楷體"/>
          <w:color w:val="000000"/>
          <w:kern w:val="0"/>
        </w:rPr>
        <w:t>期已逾上述之申請時日，則列入下學年計。</w:t>
      </w:r>
    </w:p>
    <w:p w14:paraId="2B749E2F" w14:textId="345B4376" w:rsidR="003751E8" w:rsidRPr="009A0D5C" w:rsidRDefault="003751E8" w:rsidP="003751E8">
      <w:pPr>
        <w:widowControl/>
        <w:snapToGrid w:val="0"/>
        <w:ind w:left="360" w:firstLineChars="150" w:firstLine="360"/>
        <w:rPr>
          <w:rFonts w:eastAsia="標楷體"/>
          <w:color w:val="000000"/>
          <w:kern w:val="0"/>
        </w:rPr>
      </w:pPr>
      <w:r w:rsidRPr="009A0D5C">
        <w:rPr>
          <w:rFonts w:eastAsia="標楷體"/>
          <w:color w:val="000000"/>
          <w:kern w:val="0"/>
        </w:rPr>
        <w:t>第五條</w:t>
      </w:r>
      <w:r w:rsidRPr="009A0D5C">
        <w:rPr>
          <w:rFonts w:eastAsia="標楷體"/>
          <w:color w:val="000000"/>
          <w:kern w:val="0"/>
        </w:rPr>
        <w:t xml:space="preserve"> </w:t>
      </w:r>
      <w:r w:rsidRPr="009A0D5C">
        <w:rPr>
          <w:rFonts w:eastAsia="標楷體"/>
          <w:color w:val="000000"/>
          <w:kern w:val="0"/>
        </w:rPr>
        <w:t>本辦法經體育室室務會議</w:t>
      </w:r>
      <w:r w:rsidRPr="009A0D5C">
        <w:rPr>
          <w:rFonts w:eastAsia="標楷體"/>
        </w:rPr>
        <w:t>及通識教育中心會議</w:t>
      </w:r>
      <w:r w:rsidRPr="009A0D5C">
        <w:rPr>
          <w:rFonts w:eastAsia="標楷體"/>
          <w:color w:val="000000"/>
          <w:kern w:val="0"/>
        </w:rPr>
        <w:t>討論，行政會議通過，陳請校長核</w:t>
      </w:r>
      <w:r w:rsidR="00DA229D">
        <w:rPr>
          <w:rFonts w:eastAsia="標楷體" w:hint="eastAsia"/>
          <w:color w:val="000000"/>
          <w:kern w:val="0"/>
        </w:rPr>
        <w:t>定</w:t>
      </w:r>
    </w:p>
    <w:p w14:paraId="33E53B08" w14:textId="77777777" w:rsidR="003751E8" w:rsidRPr="009A0D5C" w:rsidRDefault="003751E8" w:rsidP="003751E8">
      <w:pPr>
        <w:widowControl/>
        <w:snapToGrid w:val="0"/>
        <w:ind w:left="360" w:firstLineChars="150" w:firstLine="360"/>
        <w:rPr>
          <w:rFonts w:eastAsia="標楷體"/>
          <w:color w:val="000000"/>
          <w:kern w:val="0"/>
        </w:rPr>
      </w:pPr>
      <w:r w:rsidRPr="009A0D5C">
        <w:rPr>
          <w:rFonts w:eastAsia="標楷體"/>
          <w:color w:val="000000"/>
          <w:kern w:val="0"/>
        </w:rPr>
        <w:t xml:space="preserve">       </w:t>
      </w:r>
      <w:r w:rsidRPr="009A0D5C">
        <w:rPr>
          <w:rFonts w:eastAsia="標楷體"/>
          <w:color w:val="000000"/>
          <w:kern w:val="0"/>
        </w:rPr>
        <w:t>後公布實施，修訂時亦同。</w:t>
      </w:r>
    </w:p>
    <w:p w14:paraId="7C166018" w14:textId="77777777" w:rsidR="003751E8" w:rsidRPr="009A0D5C" w:rsidRDefault="003751E8" w:rsidP="003751E8">
      <w:pPr>
        <w:snapToGrid w:val="0"/>
        <w:ind w:leftChars="-75" w:left="-180"/>
        <w:jc w:val="center"/>
        <w:rPr>
          <w:rFonts w:eastAsia="標楷體"/>
          <w:color w:val="000000"/>
        </w:rPr>
      </w:pPr>
    </w:p>
    <w:p w14:paraId="01716FC9" w14:textId="77777777" w:rsidR="003751E8" w:rsidRPr="009A0D5C" w:rsidRDefault="003751E8" w:rsidP="003751E8">
      <w:pPr>
        <w:pStyle w:val="2"/>
        <w:numPr>
          <w:ilvl w:val="0"/>
          <w:numId w:val="1"/>
        </w:numPr>
        <w:jc w:val="both"/>
        <w:rPr>
          <w:bCs/>
          <w:color w:val="000000"/>
        </w:rPr>
      </w:pPr>
      <w:bookmarkStart w:id="6" w:name="參考文件"/>
      <w:bookmarkEnd w:id="6"/>
      <w:r w:rsidRPr="009A0D5C">
        <w:rPr>
          <w:bCs/>
          <w:color w:val="000000"/>
        </w:rPr>
        <w:t>相關文件</w:t>
      </w:r>
    </w:p>
    <w:p w14:paraId="77DA1741" w14:textId="77777777" w:rsidR="003751E8" w:rsidRPr="009A0D5C" w:rsidRDefault="003751E8" w:rsidP="003751E8">
      <w:pPr>
        <w:snapToGrid w:val="0"/>
        <w:ind w:leftChars="250" w:left="600"/>
        <w:jc w:val="both"/>
        <w:rPr>
          <w:rFonts w:eastAsia="標楷體"/>
          <w:color w:val="000000"/>
          <w:szCs w:val="28"/>
        </w:rPr>
      </w:pPr>
      <w:r w:rsidRPr="009A0D5C">
        <w:rPr>
          <w:rFonts w:eastAsia="標楷體"/>
          <w:color w:val="000000"/>
          <w:szCs w:val="28"/>
        </w:rPr>
        <w:t>無。</w:t>
      </w:r>
    </w:p>
    <w:p w14:paraId="04BB2363" w14:textId="77777777" w:rsidR="003751E8" w:rsidRPr="009A0D5C" w:rsidRDefault="003751E8" w:rsidP="003751E8">
      <w:pPr>
        <w:snapToGrid w:val="0"/>
        <w:ind w:leftChars="250" w:left="600"/>
        <w:jc w:val="both"/>
        <w:rPr>
          <w:rFonts w:eastAsia="標楷體"/>
          <w:color w:val="000000"/>
          <w:szCs w:val="28"/>
        </w:rPr>
      </w:pPr>
    </w:p>
    <w:p w14:paraId="1A4934E7" w14:textId="77777777" w:rsidR="003751E8" w:rsidRPr="009A0D5C" w:rsidRDefault="003751E8" w:rsidP="003751E8">
      <w:pPr>
        <w:pStyle w:val="2"/>
        <w:numPr>
          <w:ilvl w:val="0"/>
          <w:numId w:val="1"/>
        </w:numPr>
        <w:jc w:val="both"/>
        <w:rPr>
          <w:bCs/>
          <w:color w:val="000000"/>
        </w:rPr>
      </w:pPr>
      <w:bookmarkStart w:id="7" w:name="附件"/>
      <w:bookmarkEnd w:id="7"/>
      <w:r w:rsidRPr="009A0D5C">
        <w:rPr>
          <w:bCs/>
          <w:color w:val="000000"/>
        </w:rPr>
        <w:t>使用表單</w:t>
      </w:r>
    </w:p>
    <w:p w14:paraId="057F54A5" w14:textId="77777777" w:rsidR="003751E8" w:rsidRPr="009A0D5C" w:rsidRDefault="003751E8" w:rsidP="003751E8">
      <w:pPr>
        <w:pStyle w:val="2"/>
        <w:spacing w:line="360" w:lineRule="atLeast"/>
        <w:ind w:leftChars="50" w:left="120" w:firstLineChars="150" w:firstLine="360"/>
        <w:jc w:val="both"/>
        <w:rPr>
          <w:bCs/>
          <w:strike/>
          <w:color w:val="000000"/>
          <w:sz w:val="24"/>
          <w:szCs w:val="24"/>
        </w:rPr>
      </w:pPr>
      <w:r w:rsidRPr="009A0D5C">
        <w:rPr>
          <w:bCs/>
          <w:color w:val="000000"/>
          <w:sz w:val="24"/>
          <w:szCs w:val="24"/>
        </w:rPr>
        <w:t>一、中華大學體育優秀學生獎學金申請表。</w:t>
      </w:r>
    </w:p>
    <w:p w14:paraId="00DEDF70" w14:textId="77777777" w:rsidR="003751E8" w:rsidRPr="009A0D5C" w:rsidRDefault="003751E8" w:rsidP="003751E8">
      <w:pPr>
        <w:rPr>
          <w:rFonts w:eastAsia="標楷體"/>
          <w:strike/>
          <w:color w:val="000000"/>
        </w:rPr>
      </w:pPr>
    </w:p>
    <w:p w14:paraId="24D8CFB4" w14:textId="77777777" w:rsidR="003751E8" w:rsidRPr="003751E8" w:rsidRDefault="003751E8"/>
    <w:sectPr w:rsidR="003751E8" w:rsidRPr="003751E8" w:rsidSect="005010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993" w:left="851" w:header="826" w:footer="61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76D7C" w14:textId="77777777" w:rsidR="00572C33" w:rsidRDefault="00572C33">
      <w:r>
        <w:separator/>
      </w:r>
    </w:p>
  </w:endnote>
  <w:endnote w:type="continuationSeparator" w:id="0">
    <w:p w14:paraId="15E038AD" w14:textId="77777777" w:rsidR="00572C33" w:rsidRDefault="0057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53AC6" w14:textId="77777777" w:rsidR="000A2225" w:rsidRDefault="000A22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2ABB9" w14:textId="77777777" w:rsidR="000A2225" w:rsidRDefault="000A222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3D618" w14:textId="77777777" w:rsidR="000A2225" w:rsidRDefault="000A22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30272" w14:textId="77777777" w:rsidR="00572C33" w:rsidRDefault="00572C33">
      <w:r>
        <w:separator/>
      </w:r>
    </w:p>
  </w:footnote>
  <w:footnote w:type="continuationSeparator" w:id="0">
    <w:p w14:paraId="5F240E43" w14:textId="77777777" w:rsidR="00572C33" w:rsidRDefault="0057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73786" w14:textId="77777777" w:rsidR="000A2225" w:rsidRDefault="000A22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topFromText="2415" w:vertAnchor="page" w:horzAnchor="margin" w:tblpY="1135"/>
      <w:tblW w:w="10233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304"/>
      <w:gridCol w:w="3723"/>
      <w:gridCol w:w="3206"/>
    </w:tblGrid>
    <w:tr w:rsidR="00E81B9C" w:rsidRPr="00AC49FD" w14:paraId="70EDD320" w14:textId="77777777" w:rsidTr="005662A4">
      <w:trPr>
        <w:cantSplit/>
        <w:trHeight w:val="274"/>
      </w:trPr>
      <w:tc>
        <w:tcPr>
          <w:tcW w:w="10233" w:type="dxa"/>
          <w:gridSpan w:val="3"/>
          <w:tcBorders>
            <w:top w:val="nil"/>
            <w:left w:val="nil"/>
            <w:right w:val="nil"/>
          </w:tcBorders>
        </w:tcPr>
        <w:p w14:paraId="012E8696" w14:textId="77777777" w:rsidR="00E81B9C" w:rsidRPr="00AC49FD" w:rsidRDefault="003751E8" w:rsidP="005662A4">
          <w:pPr>
            <w:spacing w:line="400" w:lineRule="exact"/>
            <w:jc w:val="center"/>
            <w:rPr>
              <w:rFonts w:ascii="標楷體" w:eastAsia="標楷體"/>
              <w:b/>
              <w:sz w:val="40"/>
              <w:szCs w:val="40"/>
            </w:rPr>
          </w:pPr>
          <w:r w:rsidRPr="00AC49FD">
            <w:rPr>
              <w:rFonts w:ascii="標楷體" w:eastAsia="標楷體" w:hAnsi="標楷體" w:hint="eastAsia"/>
              <w:b/>
              <w:sz w:val="40"/>
              <w:szCs w:val="40"/>
            </w:rPr>
            <w:t>中 華 大 學</w:t>
          </w:r>
        </w:p>
      </w:tc>
    </w:tr>
    <w:tr w:rsidR="00E81B9C" w14:paraId="54200006" w14:textId="77777777" w:rsidTr="005662A4">
      <w:trPr>
        <w:cantSplit/>
        <w:trHeight w:val="397"/>
      </w:trPr>
      <w:tc>
        <w:tcPr>
          <w:tcW w:w="3304" w:type="dxa"/>
          <w:vAlign w:val="center"/>
        </w:tcPr>
        <w:p w14:paraId="6EC96586" w14:textId="77777777" w:rsidR="00E81B9C" w:rsidRPr="00A61660" w:rsidRDefault="003751E8" w:rsidP="005662A4">
          <w:pPr>
            <w:jc w:val="both"/>
            <w:rPr>
              <w:rFonts w:eastAsia="標楷體"/>
            </w:rPr>
          </w:pPr>
          <w:r w:rsidRPr="00A61660">
            <w:rPr>
              <w:rFonts w:eastAsia="標楷體"/>
            </w:rPr>
            <w:t>制定單位：體育室</w:t>
          </w:r>
          <w:r w:rsidRPr="00A61660">
            <w:rPr>
              <w:rFonts w:eastAsia="標楷體"/>
            </w:rPr>
            <w:t xml:space="preserve"> </w:t>
          </w:r>
        </w:p>
      </w:tc>
      <w:tc>
        <w:tcPr>
          <w:tcW w:w="3723" w:type="dxa"/>
          <w:vMerge w:val="restart"/>
          <w:vAlign w:val="center"/>
        </w:tcPr>
        <w:p w14:paraId="3F48B0C1" w14:textId="7623ADAC" w:rsidR="00E81B9C" w:rsidRPr="00A61660" w:rsidRDefault="00343805" w:rsidP="00824E88">
          <w:pPr>
            <w:wordWrap w:val="0"/>
            <w:jc w:val="center"/>
            <w:rPr>
              <w:rFonts w:eastAsia="標楷體"/>
            </w:rPr>
          </w:pPr>
          <w:r>
            <w:rPr>
              <w:rFonts w:eastAsia="標楷體" w:hint="eastAsia"/>
              <w:bCs/>
              <w:color w:val="000000"/>
              <w:kern w:val="36"/>
            </w:rPr>
            <w:t>110</w:t>
          </w:r>
          <w:r w:rsidR="00DA229D">
            <w:rPr>
              <w:rFonts w:eastAsia="標楷體" w:hint="eastAsia"/>
              <w:bCs/>
              <w:color w:val="000000"/>
              <w:kern w:val="36"/>
            </w:rPr>
            <w:t>學年度</w:t>
          </w:r>
          <w:r>
            <w:rPr>
              <w:rFonts w:eastAsia="標楷體" w:hint="eastAsia"/>
              <w:bCs/>
              <w:color w:val="000000"/>
              <w:kern w:val="36"/>
            </w:rPr>
            <w:t>起</w:t>
          </w:r>
          <w:r w:rsidR="003751E8">
            <w:rPr>
              <w:rFonts w:eastAsia="標楷體" w:hint="eastAsia"/>
              <w:bCs/>
              <w:color w:val="000000"/>
              <w:kern w:val="36"/>
            </w:rPr>
            <w:t>運動菁英獎勵辦法</w:t>
          </w:r>
        </w:p>
      </w:tc>
      <w:tc>
        <w:tcPr>
          <w:tcW w:w="3206" w:type="dxa"/>
          <w:vAlign w:val="center"/>
        </w:tcPr>
        <w:p w14:paraId="62B1A551" w14:textId="38E5D026" w:rsidR="00E81B9C" w:rsidRPr="00A61660" w:rsidRDefault="003751E8" w:rsidP="00A36B2C">
          <w:pPr>
            <w:rPr>
              <w:rFonts w:eastAsia="標楷體"/>
            </w:rPr>
          </w:pPr>
          <w:r w:rsidRPr="00A61660">
            <w:rPr>
              <w:rFonts w:eastAsia="標楷體"/>
            </w:rPr>
            <w:t>文件編號：</w:t>
          </w:r>
          <w:r w:rsidRPr="00FA1A38">
            <w:rPr>
              <w:rFonts w:eastAsia="標楷體"/>
            </w:rPr>
            <w:t xml:space="preserve"> KA5</w:t>
          </w:r>
          <w:r w:rsidRPr="00A61660">
            <w:rPr>
              <w:rFonts w:eastAsia="標楷體"/>
            </w:rPr>
            <w:t>-2-</w:t>
          </w:r>
          <w:r>
            <w:rPr>
              <w:rFonts w:eastAsia="標楷體" w:hint="eastAsia"/>
            </w:rPr>
            <w:t>40</w:t>
          </w:r>
          <w:r w:rsidR="00A36B2C">
            <w:rPr>
              <w:rFonts w:eastAsia="標楷體" w:hint="eastAsia"/>
            </w:rPr>
            <w:t>4</w:t>
          </w:r>
        </w:p>
      </w:tc>
    </w:tr>
    <w:tr w:rsidR="00E81B9C" w14:paraId="14AA92AB" w14:textId="77777777" w:rsidTr="005662A4">
      <w:trPr>
        <w:cantSplit/>
        <w:trHeight w:val="397"/>
      </w:trPr>
      <w:tc>
        <w:tcPr>
          <w:tcW w:w="3304" w:type="dxa"/>
          <w:vAlign w:val="center"/>
        </w:tcPr>
        <w:p w14:paraId="6AADB9B9" w14:textId="778CCBE5" w:rsidR="00E81B9C" w:rsidRPr="00A61660" w:rsidRDefault="003751E8" w:rsidP="000A2225">
          <w:pPr>
            <w:rPr>
              <w:rFonts w:eastAsia="標楷體"/>
            </w:rPr>
          </w:pPr>
          <w:r w:rsidRPr="00A61660">
            <w:rPr>
              <w:rFonts w:eastAsia="標楷體"/>
            </w:rPr>
            <w:t>公佈日期：</w:t>
          </w:r>
          <w:r w:rsidRPr="00A61660">
            <w:rPr>
              <w:rFonts w:eastAsia="標楷體"/>
            </w:rPr>
            <w:t>10</w:t>
          </w:r>
          <w:r w:rsidR="00C14E07">
            <w:rPr>
              <w:rFonts w:eastAsia="標楷體" w:hint="eastAsia"/>
            </w:rPr>
            <w:t>9</w:t>
          </w:r>
          <w:r w:rsidRPr="00A61660">
            <w:rPr>
              <w:rFonts w:eastAsia="標楷體"/>
            </w:rPr>
            <w:t>年</w:t>
          </w:r>
          <w:r w:rsidR="00824E88">
            <w:rPr>
              <w:rFonts w:eastAsia="標楷體" w:hint="eastAsia"/>
            </w:rPr>
            <w:t>10</w:t>
          </w:r>
          <w:r w:rsidRPr="00A61660">
            <w:rPr>
              <w:rFonts w:eastAsia="標楷體"/>
            </w:rPr>
            <w:t>月</w:t>
          </w:r>
          <w:r w:rsidR="000A2225">
            <w:rPr>
              <w:rFonts w:ascii="標楷體" w:eastAsia="標楷體" w:hAnsi="標楷體" w:cs="Arial" w:hint="eastAsia"/>
            </w:rPr>
            <w:t>7</w:t>
          </w:r>
          <w:bookmarkStart w:id="8" w:name="_GoBack"/>
          <w:bookmarkEnd w:id="8"/>
          <w:r w:rsidRPr="00A61660">
            <w:rPr>
              <w:rFonts w:eastAsia="標楷體"/>
            </w:rPr>
            <w:t>日</w:t>
          </w:r>
        </w:p>
      </w:tc>
      <w:tc>
        <w:tcPr>
          <w:tcW w:w="3723" w:type="dxa"/>
          <w:vMerge/>
          <w:vAlign w:val="center"/>
        </w:tcPr>
        <w:p w14:paraId="25BADC5B" w14:textId="77777777" w:rsidR="00E81B9C" w:rsidRPr="00A61660" w:rsidRDefault="00572C33" w:rsidP="005662A4">
          <w:pPr>
            <w:rPr>
              <w:rFonts w:eastAsia="標楷體"/>
            </w:rPr>
          </w:pPr>
        </w:p>
      </w:tc>
      <w:tc>
        <w:tcPr>
          <w:tcW w:w="3206" w:type="dxa"/>
          <w:vAlign w:val="center"/>
        </w:tcPr>
        <w:p w14:paraId="0CA442FD" w14:textId="51AE6403" w:rsidR="00E81B9C" w:rsidRPr="00A61660" w:rsidRDefault="003751E8" w:rsidP="005662A4">
          <w:pPr>
            <w:jc w:val="both"/>
            <w:rPr>
              <w:rFonts w:eastAsia="標楷體"/>
            </w:rPr>
          </w:pPr>
          <w:r w:rsidRPr="00A61660">
            <w:rPr>
              <w:rFonts w:eastAsia="標楷體"/>
            </w:rPr>
            <w:t>頁次：</w:t>
          </w:r>
          <w:r w:rsidRPr="00A61660">
            <w:rPr>
              <w:rStyle w:val="a5"/>
            </w:rPr>
            <w:fldChar w:fldCharType="begin"/>
          </w:r>
          <w:r w:rsidRPr="00A61660">
            <w:rPr>
              <w:rStyle w:val="a5"/>
            </w:rPr>
            <w:instrText xml:space="preserve"> PAGE </w:instrText>
          </w:r>
          <w:r w:rsidRPr="00A61660">
            <w:rPr>
              <w:rStyle w:val="a5"/>
            </w:rPr>
            <w:fldChar w:fldCharType="separate"/>
          </w:r>
          <w:r w:rsidR="000A2225">
            <w:rPr>
              <w:rStyle w:val="a5"/>
              <w:noProof/>
            </w:rPr>
            <w:t>1</w:t>
          </w:r>
          <w:r w:rsidRPr="00A61660">
            <w:rPr>
              <w:rStyle w:val="a5"/>
            </w:rPr>
            <w:fldChar w:fldCharType="end"/>
          </w:r>
        </w:p>
      </w:tc>
    </w:tr>
  </w:tbl>
  <w:p w14:paraId="6EC96AC8" w14:textId="77777777" w:rsidR="008C6D69" w:rsidRDefault="00572C33" w:rsidP="00CB73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B9ADB" w14:textId="77777777" w:rsidR="000A2225" w:rsidRDefault="000A22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5D41"/>
    <w:multiLevelType w:val="hybridMultilevel"/>
    <w:tmpl w:val="88BC2B14"/>
    <w:lvl w:ilvl="0" w:tplc="7AD007D2">
      <w:start w:val="1"/>
      <w:numFmt w:val="ideographLegalTraditional"/>
      <w:lvlText w:val="%1、"/>
      <w:lvlJc w:val="left"/>
      <w:pPr>
        <w:tabs>
          <w:tab w:val="num" w:pos="567"/>
        </w:tabs>
        <w:ind w:left="567" w:hanging="566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1"/>
        </w:tabs>
        <w:ind w:left="961" w:hanging="480"/>
      </w:pPr>
      <w:rPr>
        <w:rFonts w:hint="eastAsia"/>
      </w:rPr>
    </w:lvl>
    <w:lvl w:ilvl="2" w:tplc="FACADA3E">
      <w:start w:val="1"/>
      <w:numFmt w:val="decimal"/>
      <w:lvlText w:val="%3."/>
      <w:lvlJc w:val="left"/>
      <w:pPr>
        <w:tabs>
          <w:tab w:val="num" w:pos="1321"/>
        </w:tabs>
        <w:ind w:left="1321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E8"/>
    <w:rsid w:val="00006980"/>
    <w:rsid w:val="00020AE4"/>
    <w:rsid w:val="000A2225"/>
    <w:rsid w:val="000A675C"/>
    <w:rsid w:val="00167998"/>
    <w:rsid w:val="00343805"/>
    <w:rsid w:val="00360850"/>
    <w:rsid w:val="003751E8"/>
    <w:rsid w:val="00406746"/>
    <w:rsid w:val="00572C33"/>
    <w:rsid w:val="006235E7"/>
    <w:rsid w:val="00644BE9"/>
    <w:rsid w:val="00665EE6"/>
    <w:rsid w:val="006D054B"/>
    <w:rsid w:val="006F0EFB"/>
    <w:rsid w:val="0075301E"/>
    <w:rsid w:val="007D4052"/>
    <w:rsid w:val="00824E88"/>
    <w:rsid w:val="008508BA"/>
    <w:rsid w:val="00924299"/>
    <w:rsid w:val="00984E78"/>
    <w:rsid w:val="009D76BE"/>
    <w:rsid w:val="00A36B2C"/>
    <w:rsid w:val="00A410D9"/>
    <w:rsid w:val="00BD3E8C"/>
    <w:rsid w:val="00BF53E2"/>
    <w:rsid w:val="00C14E07"/>
    <w:rsid w:val="00C7644B"/>
    <w:rsid w:val="00C90C8A"/>
    <w:rsid w:val="00D5115B"/>
    <w:rsid w:val="00DA229D"/>
    <w:rsid w:val="00E17A82"/>
    <w:rsid w:val="00E31202"/>
    <w:rsid w:val="00F65D8D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6F828"/>
  <w15:docId w15:val="{280B53D1-1AE2-4D52-9B67-8231A9E8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751E8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3751E8"/>
    <w:pPr>
      <w:snapToGrid w:val="0"/>
      <w:ind w:left="1961" w:hanging="1680"/>
    </w:pPr>
    <w:rPr>
      <w:rFonts w:eastAsia="標楷體"/>
      <w:sz w:val="28"/>
      <w:szCs w:val="20"/>
    </w:rPr>
  </w:style>
  <w:style w:type="character" w:customStyle="1" w:styleId="20">
    <w:name w:val="本文縮排 2 字元"/>
    <w:basedOn w:val="a0"/>
    <w:link w:val="2"/>
    <w:rsid w:val="003751E8"/>
    <w:rPr>
      <w:rFonts w:ascii="Times New Roman" w:eastAsia="標楷體" w:hAnsi="Times New Roman" w:cs="Times New Roman"/>
      <w:sz w:val="28"/>
      <w:szCs w:val="20"/>
    </w:rPr>
  </w:style>
  <w:style w:type="character" w:styleId="a5">
    <w:name w:val="page number"/>
    <w:basedOn w:val="a0"/>
    <w:rsid w:val="003751E8"/>
  </w:style>
  <w:style w:type="paragraph" w:styleId="a6">
    <w:name w:val="footer"/>
    <w:basedOn w:val="a"/>
    <w:link w:val="a7"/>
    <w:uiPriority w:val="99"/>
    <w:unhideWhenUsed/>
    <w:rsid w:val="00343805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3805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4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4E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A7C71-E589-42BC-A80C-9FE09627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林昌國</dc:creator>
  <cp:keywords/>
  <dc:description/>
  <cp:lastModifiedBy>peoffice</cp:lastModifiedBy>
  <cp:revision>30</cp:revision>
  <cp:lastPrinted>2020-11-16T06:05:00Z</cp:lastPrinted>
  <dcterms:created xsi:type="dcterms:W3CDTF">2020-09-11T10:33:00Z</dcterms:created>
  <dcterms:modified xsi:type="dcterms:W3CDTF">2021-11-02T02:29:00Z</dcterms:modified>
</cp:coreProperties>
</file>