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652D5E" w14:textId="043841F0" w:rsidR="00F77733" w:rsidRPr="00F40FED" w:rsidRDefault="00F40FED" w:rsidP="00B067B3">
      <w:pPr>
        <w:jc w:val="center"/>
        <w:rPr>
          <w:rFonts w:ascii="標楷體" w:eastAsia="標楷體" w:hAnsi="標楷體"/>
          <w:b/>
          <w:sz w:val="28"/>
          <w:szCs w:val="24"/>
        </w:rPr>
      </w:pPr>
      <w:r w:rsidRPr="00F40FED">
        <w:rPr>
          <w:rFonts w:ascii="標楷體" w:eastAsia="標楷體" w:hAnsi="標楷體" w:hint="eastAsia"/>
          <w:b/>
          <w:sz w:val="28"/>
          <w:szCs w:val="24"/>
        </w:rPr>
        <w:t>認識情緒</w:t>
      </w:r>
      <w:r w:rsidRPr="00F40FED">
        <w:rPr>
          <w:rFonts w:ascii="Arial" w:hAnsi="Arial" w:cs="Arial"/>
          <w:b/>
          <w:color w:val="333333"/>
          <w:spacing w:val="38"/>
          <w:sz w:val="28"/>
          <w:szCs w:val="24"/>
          <w:shd w:val="clear" w:color="auto" w:fill="FFFFFF"/>
        </w:rPr>
        <w:t>、</w:t>
      </w:r>
      <w:r w:rsidRPr="00F40FED">
        <w:rPr>
          <w:rFonts w:ascii="標楷體" w:eastAsia="標楷體" w:hAnsi="標楷體" w:hint="eastAsia"/>
          <w:b/>
          <w:sz w:val="28"/>
          <w:szCs w:val="24"/>
        </w:rPr>
        <w:t>解構情緒</w:t>
      </w:r>
    </w:p>
    <w:p w14:paraId="7D4649C2" w14:textId="77777777" w:rsidR="00F40FED" w:rsidRPr="00F40FED" w:rsidRDefault="00F40FED" w:rsidP="00B067B3">
      <w:pPr>
        <w:jc w:val="center"/>
        <w:rPr>
          <w:rFonts w:ascii="標楷體" w:eastAsia="標楷體" w:hAnsi="標楷體" w:cs="Segoe UI" w:hint="eastAsia"/>
          <w:kern w:val="0"/>
          <w:szCs w:val="24"/>
        </w:rPr>
      </w:pPr>
    </w:p>
    <w:tbl>
      <w:tblPr>
        <w:tblStyle w:val="a3"/>
        <w:tblW w:w="8296" w:type="dxa"/>
        <w:tblInd w:w="-10" w:type="dxa"/>
        <w:tblLook w:val="04A0" w:firstRow="1" w:lastRow="0" w:firstColumn="1" w:lastColumn="0" w:noHBand="0" w:noVBand="1"/>
      </w:tblPr>
      <w:tblGrid>
        <w:gridCol w:w="1795"/>
        <w:gridCol w:w="6501"/>
      </w:tblGrid>
      <w:tr w:rsidR="00F77733" w:rsidRPr="00F40FED" w14:paraId="08D397A1" w14:textId="77777777" w:rsidTr="00F40FED">
        <w:tc>
          <w:tcPr>
            <w:tcW w:w="1795" w:type="dxa"/>
            <w:tcBorders>
              <w:top w:val="double" w:sz="4" w:space="0" w:color="auto"/>
              <w:left w:val="double" w:sz="4" w:space="0" w:color="auto"/>
              <w:bottom w:val="double" w:sz="4" w:space="0" w:color="auto"/>
              <w:right w:val="double" w:sz="4" w:space="0" w:color="auto"/>
            </w:tcBorders>
          </w:tcPr>
          <w:p w14:paraId="2858A236" w14:textId="77777777" w:rsidR="00F77733" w:rsidRPr="00F40FED" w:rsidRDefault="00F77733" w:rsidP="00F77733">
            <w:pPr>
              <w:jc w:val="center"/>
              <w:rPr>
                <w:rFonts w:ascii="標楷體" w:eastAsia="標楷體" w:hAnsi="標楷體"/>
                <w:szCs w:val="24"/>
              </w:rPr>
            </w:pPr>
            <w:r w:rsidRPr="00F40FED">
              <w:rPr>
                <w:rFonts w:ascii="標楷體" w:eastAsia="標楷體" w:hAnsi="標楷體" w:hint="eastAsia"/>
                <w:szCs w:val="24"/>
              </w:rPr>
              <w:t>書名</w:t>
            </w:r>
          </w:p>
        </w:tc>
        <w:tc>
          <w:tcPr>
            <w:tcW w:w="6501" w:type="dxa"/>
            <w:tcBorders>
              <w:top w:val="double" w:sz="4" w:space="0" w:color="auto"/>
              <w:left w:val="double" w:sz="4" w:space="0" w:color="auto"/>
              <w:bottom w:val="double" w:sz="4" w:space="0" w:color="auto"/>
              <w:right w:val="double" w:sz="4" w:space="0" w:color="auto"/>
            </w:tcBorders>
          </w:tcPr>
          <w:p w14:paraId="6B53CC5A" w14:textId="40ED691D" w:rsidR="00F77733" w:rsidRPr="00F40FED" w:rsidRDefault="001E6DCC" w:rsidP="00F77733">
            <w:pPr>
              <w:jc w:val="both"/>
              <w:rPr>
                <w:rFonts w:ascii="標楷體" w:eastAsia="標楷體" w:hAnsi="標楷體"/>
                <w:szCs w:val="24"/>
              </w:rPr>
            </w:pPr>
            <w:r w:rsidRPr="00F40FED">
              <w:rPr>
                <w:rFonts w:ascii="標楷體" w:eastAsia="標楷體" w:hAnsi="標楷體" w:hint="eastAsia"/>
                <w:szCs w:val="24"/>
              </w:rPr>
              <w:t>情緒治療</w:t>
            </w:r>
            <w:bookmarkStart w:id="0" w:name="_GoBack"/>
            <w:bookmarkEnd w:id="0"/>
          </w:p>
        </w:tc>
      </w:tr>
      <w:tr w:rsidR="00F77733" w:rsidRPr="00F40FED" w14:paraId="43D0686D" w14:textId="77777777" w:rsidTr="00F40FED">
        <w:tc>
          <w:tcPr>
            <w:tcW w:w="1795" w:type="dxa"/>
            <w:tcBorders>
              <w:top w:val="double" w:sz="4" w:space="0" w:color="auto"/>
              <w:left w:val="double" w:sz="4" w:space="0" w:color="auto"/>
              <w:bottom w:val="double" w:sz="4" w:space="0" w:color="auto"/>
              <w:right w:val="double" w:sz="4" w:space="0" w:color="auto"/>
            </w:tcBorders>
          </w:tcPr>
          <w:p w14:paraId="386CA393" w14:textId="77777777" w:rsidR="00F77733" w:rsidRPr="00F40FED" w:rsidRDefault="00F77733" w:rsidP="00F77733">
            <w:pPr>
              <w:jc w:val="center"/>
              <w:rPr>
                <w:rFonts w:ascii="標楷體" w:eastAsia="標楷體" w:hAnsi="標楷體"/>
                <w:szCs w:val="24"/>
              </w:rPr>
            </w:pPr>
            <w:r w:rsidRPr="00F40FED">
              <w:rPr>
                <w:rFonts w:ascii="標楷體" w:eastAsia="標楷體" w:hAnsi="標楷體" w:hint="eastAsia"/>
                <w:szCs w:val="24"/>
              </w:rPr>
              <w:t>作者</w:t>
            </w:r>
          </w:p>
        </w:tc>
        <w:tc>
          <w:tcPr>
            <w:tcW w:w="6501" w:type="dxa"/>
            <w:tcBorders>
              <w:top w:val="double" w:sz="4" w:space="0" w:color="auto"/>
              <w:left w:val="double" w:sz="4" w:space="0" w:color="auto"/>
              <w:bottom w:val="double" w:sz="4" w:space="0" w:color="auto"/>
              <w:right w:val="double" w:sz="4" w:space="0" w:color="auto"/>
            </w:tcBorders>
          </w:tcPr>
          <w:p w14:paraId="3ACC1F0F" w14:textId="5754FF91" w:rsidR="00F77733" w:rsidRPr="00F40FED" w:rsidRDefault="001E6DCC" w:rsidP="00F77733">
            <w:pPr>
              <w:jc w:val="both"/>
              <w:rPr>
                <w:rFonts w:ascii="標楷體" w:eastAsia="標楷體" w:hAnsi="標楷體"/>
                <w:szCs w:val="24"/>
              </w:rPr>
            </w:pPr>
            <w:r w:rsidRPr="00F40FED">
              <w:rPr>
                <w:rFonts w:ascii="標楷體" w:eastAsia="標楷體" w:hAnsi="標楷體" w:hint="eastAsia"/>
                <w:szCs w:val="24"/>
              </w:rPr>
              <w:t>周志建</w:t>
            </w:r>
          </w:p>
        </w:tc>
      </w:tr>
      <w:tr w:rsidR="00F77733" w:rsidRPr="00F40FED" w14:paraId="10A199E6" w14:textId="77777777" w:rsidTr="00F40FED">
        <w:trPr>
          <w:trHeight w:val="384"/>
        </w:trPr>
        <w:tc>
          <w:tcPr>
            <w:tcW w:w="1795" w:type="dxa"/>
            <w:tcBorders>
              <w:top w:val="double" w:sz="4" w:space="0" w:color="auto"/>
              <w:left w:val="double" w:sz="4" w:space="0" w:color="auto"/>
              <w:bottom w:val="double" w:sz="4" w:space="0" w:color="auto"/>
              <w:right w:val="double" w:sz="4" w:space="0" w:color="auto"/>
            </w:tcBorders>
          </w:tcPr>
          <w:p w14:paraId="2D42FF9B" w14:textId="77777777" w:rsidR="00F77733" w:rsidRPr="00F40FED" w:rsidRDefault="00F77733" w:rsidP="00F77733">
            <w:pPr>
              <w:jc w:val="center"/>
              <w:rPr>
                <w:rFonts w:ascii="標楷體" w:eastAsia="標楷體" w:hAnsi="標楷體"/>
                <w:szCs w:val="24"/>
              </w:rPr>
            </w:pPr>
            <w:r w:rsidRPr="00F40FED">
              <w:rPr>
                <w:rFonts w:ascii="標楷體" w:eastAsia="標楷體" w:hAnsi="標楷體" w:hint="eastAsia"/>
                <w:szCs w:val="24"/>
              </w:rPr>
              <w:t>出版商</w:t>
            </w:r>
          </w:p>
        </w:tc>
        <w:tc>
          <w:tcPr>
            <w:tcW w:w="6501" w:type="dxa"/>
            <w:tcBorders>
              <w:top w:val="double" w:sz="4" w:space="0" w:color="auto"/>
              <w:left w:val="double" w:sz="4" w:space="0" w:color="auto"/>
              <w:bottom w:val="double" w:sz="4" w:space="0" w:color="auto"/>
              <w:right w:val="double" w:sz="4" w:space="0" w:color="auto"/>
            </w:tcBorders>
          </w:tcPr>
          <w:p w14:paraId="7E54A742" w14:textId="00FD53A7" w:rsidR="00F77733" w:rsidRPr="00F40FED" w:rsidRDefault="001E6DCC" w:rsidP="00F77733">
            <w:pPr>
              <w:jc w:val="both"/>
              <w:rPr>
                <w:rFonts w:ascii="標楷體" w:eastAsia="標楷體" w:hAnsi="標楷體"/>
                <w:szCs w:val="24"/>
              </w:rPr>
            </w:pPr>
            <w:r w:rsidRPr="00F40FED">
              <w:rPr>
                <w:rFonts w:ascii="標楷體" w:eastAsia="標楷體" w:hAnsi="標楷體" w:hint="eastAsia"/>
                <w:szCs w:val="24"/>
              </w:rPr>
              <w:t>方智出版社</w:t>
            </w:r>
          </w:p>
        </w:tc>
      </w:tr>
    </w:tbl>
    <w:p w14:paraId="40489847" w14:textId="1D66041F" w:rsidR="00611CEB" w:rsidRPr="00F40FED" w:rsidRDefault="005436B4" w:rsidP="00F40FED">
      <w:pPr>
        <w:widowControl/>
        <w:rPr>
          <w:rFonts w:ascii="標楷體" w:eastAsia="標楷體" w:hAnsi="標楷體"/>
          <w:szCs w:val="24"/>
        </w:rPr>
      </w:pPr>
      <w:r w:rsidRPr="00F40FED">
        <w:rPr>
          <w:rFonts w:ascii="標楷體" w:eastAsia="標楷體" w:hAnsi="標楷體" w:hint="eastAsia"/>
          <w:szCs w:val="24"/>
        </w:rPr>
        <w:t>一</w:t>
      </w:r>
      <w:r w:rsidRPr="00F40FED">
        <w:rPr>
          <w:rFonts w:ascii="標楷體" w:eastAsia="標楷體" w:hAnsi="標楷體"/>
          <w:szCs w:val="24"/>
        </w:rPr>
        <w:t xml:space="preserve"> </w:t>
      </w:r>
      <w:r w:rsidRPr="00F40FED">
        <w:rPr>
          <w:rFonts w:ascii="標楷體" w:eastAsia="標楷體" w:hAnsi="標楷體" w:hint="eastAsia"/>
          <w:szCs w:val="24"/>
        </w:rPr>
        <w:t>閱讀動機</w:t>
      </w:r>
    </w:p>
    <w:p w14:paraId="3C06A380" w14:textId="40FA3077" w:rsidR="00611CEB" w:rsidRPr="00F40FED" w:rsidRDefault="005436B4" w:rsidP="00A973CE">
      <w:pPr>
        <w:pStyle w:val="Web"/>
        <w:spacing w:before="0" w:beforeAutospacing="0" w:after="0" w:afterAutospacing="0"/>
        <w:jc w:val="both"/>
      </w:pPr>
      <w:r w:rsidRPr="00F40FED">
        <w:rPr>
          <w:rFonts w:ascii="標楷體" w:eastAsia="標楷體" w:hAnsi="標楷體" w:hint="eastAsia"/>
        </w:rPr>
        <w:t xml:space="preserve"> </w:t>
      </w:r>
      <w:r w:rsidRPr="00F40FED">
        <w:rPr>
          <w:rFonts w:ascii="標楷體" w:eastAsia="標楷體" w:hAnsi="標楷體"/>
        </w:rPr>
        <w:t xml:space="preserve"> </w:t>
      </w:r>
      <w:r w:rsidRPr="00F40FED">
        <w:rPr>
          <w:rFonts w:ascii="標楷體" w:eastAsia="標楷體" w:hAnsi="標楷體" w:hint="eastAsia"/>
        </w:rPr>
        <w:t>近幾年因為家庭因素</w:t>
      </w:r>
      <w:r w:rsidR="009A6A74" w:rsidRPr="00F40FED">
        <w:rPr>
          <w:rFonts w:ascii="Arial" w:hAnsi="Arial" w:cs="Arial"/>
          <w:color w:val="333333"/>
          <w:spacing w:val="38"/>
          <w:shd w:val="clear" w:color="auto" w:fill="FFFFFF"/>
        </w:rPr>
        <w:t>、</w:t>
      </w:r>
      <w:r w:rsidRPr="00F40FED">
        <w:rPr>
          <w:rFonts w:ascii="標楷體" w:eastAsia="標楷體" w:hAnsi="標楷體" w:hint="eastAsia"/>
        </w:rPr>
        <w:t>生活環境或人際關係種種原因</w:t>
      </w:r>
      <w:r w:rsidRPr="00F40FED">
        <w:rPr>
          <w:rFonts w:ascii="標楷體" w:eastAsia="標楷體" w:hAnsi="標楷體"/>
        </w:rPr>
        <w:t>,</w:t>
      </w:r>
      <w:r w:rsidRPr="00F40FED">
        <w:rPr>
          <w:rFonts w:ascii="標楷體" w:eastAsia="標楷體" w:hAnsi="標楷體" w:hint="eastAsia"/>
        </w:rPr>
        <w:t>造成許多小孩從小就受到不平等的待遇,導致心理創商</w:t>
      </w:r>
      <w:r w:rsidR="00816B3E" w:rsidRPr="00F40FED">
        <w:rPr>
          <w:rFonts w:ascii="標楷體" w:eastAsia="標楷體" w:hAnsi="標楷體" w:hint="eastAsia"/>
        </w:rPr>
        <w:t>不敢與人交流互動,家庭暴力這個詞</w:t>
      </w:r>
      <w:r w:rsidR="009A6A74" w:rsidRPr="00F40FED">
        <w:rPr>
          <w:rFonts w:ascii="標楷體" w:eastAsia="標楷體" w:hAnsi="標楷體" w:hint="eastAsia"/>
        </w:rPr>
        <w:t>對</w:t>
      </w:r>
      <w:r w:rsidR="00816B3E" w:rsidRPr="00F40FED">
        <w:rPr>
          <w:rFonts w:ascii="標楷體" w:eastAsia="標楷體" w:hAnsi="標楷體" w:hint="eastAsia"/>
        </w:rPr>
        <w:t>於某些人是沒有感覺的,但對於遭受過這樣傷害的人卻是一輩子的創傷</w:t>
      </w:r>
      <w:r w:rsidR="00773B5A" w:rsidRPr="00F40FED">
        <w:rPr>
          <w:rFonts w:ascii="標楷體" w:eastAsia="標楷體" w:hAnsi="標楷體" w:hint="eastAsia"/>
        </w:rPr>
        <w:t>,</w:t>
      </w:r>
      <w:r w:rsidR="00A973CE" w:rsidRPr="00F40FED">
        <w:rPr>
          <w:rFonts w:ascii="標楷體" w:eastAsia="標楷體" w:hAnsi="標楷體" w:hint="eastAsia"/>
          <w:color w:val="000000"/>
        </w:rPr>
        <w:t>這樣的傷痛或許是長久以來都無法消失的,造成心理和身理上都有很大的陰影與恐懼,想透過這本書來了解情緒該如何處理</w:t>
      </w:r>
      <w:r w:rsidR="00A973CE" w:rsidRPr="00F40FED">
        <w:rPr>
          <w:rFonts w:ascii="Arial" w:hAnsi="Arial" w:cs="Arial"/>
          <w:color w:val="333333"/>
          <w:shd w:val="clear" w:color="auto" w:fill="FFFFFF"/>
        </w:rPr>
        <w:t>。</w:t>
      </w:r>
    </w:p>
    <w:p w14:paraId="0EE7F798" w14:textId="77777777" w:rsidR="001B710E" w:rsidRPr="00F40FED" w:rsidRDefault="001B710E" w:rsidP="001B710E">
      <w:pPr>
        <w:pStyle w:val="Web"/>
        <w:spacing w:before="0" w:beforeAutospacing="0" w:after="0" w:afterAutospacing="0"/>
        <w:jc w:val="both"/>
      </w:pPr>
      <w:r w:rsidRPr="00F40FED">
        <w:rPr>
          <w:rFonts w:ascii="標楷體" w:eastAsia="標楷體" w:hAnsi="標楷體" w:hint="eastAsia"/>
          <w:color w:val="000000"/>
        </w:rPr>
        <w:t>二 獲得書籍或文章的啟發內容</w:t>
      </w:r>
    </w:p>
    <w:p w14:paraId="74124042" w14:textId="77777777" w:rsidR="001B710E" w:rsidRPr="00F40FED" w:rsidRDefault="001B710E" w:rsidP="001B710E">
      <w:pPr>
        <w:pStyle w:val="Web"/>
        <w:spacing w:before="0" w:beforeAutospacing="0" w:after="0" w:afterAutospacing="0"/>
        <w:jc w:val="both"/>
      </w:pPr>
      <w:r w:rsidRPr="00F40FED">
        <w:rPr>
          <w:rFonts w:ascii="標楷體" w:eastAsia="標楷體" w:hAnsi="標楷體" w:hint="eastAsia"/>
          <w:color w:val="000000"/>
        </w:rPr>
        <w:t>在書中我印象最深刻的是第三章節的其中一篇《當情緒的主人，不等於是管理情緒》對於現在許多人所提倡的「情緒管理」來解讀，情緒管理並非讓你當情緒的奴隸，我覺得裡面寫到情緒只能疏導、無法控制，只能覺察情緒、回應情緒非常有道理，對於我們來說該做的從來就不是壓抑情緒、做出他人認為應該有的情緒才叫正確的管理方法，情緒是感性的，而管理聽起來卻相對理性，利用頭腦理性的去控制自己感性的情緒不應該稱作管理，而是情緒壓抑，在做情緒的主人之前我們應該要先能夠察覺自己的情緒，不需要去批判、判斷、控制、否定什麼，只要能夠理解當下的情緒並回應它，便能成為情緒的主人。當你不阻攔情緒、允許他時，才能讓情緒自由流動，覺察情緒、表達情緒很重要，有時候這些情緒不能只靠感覺，更需要學著表達，透過文字、語言等，讓他人看見情緒，情緒其實沒有對錯，學著去了解它是我們的人生課題。</w:t>
      </w:r>
    </w:p>
    <w:p w14:paraId="7B380D19" w14:textId="77777777" w:rsidR="001B710E" w:rsidRPr="00F40FED" w:rsidRDefault="001B710E" w:rsidP="001B710E">
      <w:pPr>
        <w:pStyle w:val="Web"/>
        <w:spacing w:before="0" w:beforeAutospacing="0" w:after="0" w:afterAutospacing="0"/>
        <w:jc w:val="both"/>
      </w:pPr>
      <w:r w:rsidRPr="00F40FED">
        <w:rPr>
          <w:rFonts w:ascii="標楷體" w:eastAsia="標楷體" w:hAnsi="標楷體" w:hint="eastAsia"/>
          <w:color w:val="000000"/>
        </w:rPr>
        <w:t>另一個喜歡的章節是在第四章節的其中一篇《感受先於語言，情緒大於理性》其中提到BEST創傷療育法，連結著身體、情緒、創傷治療、故事療育，主要是用於童年具有創傷而長大以後對情緒有失調、控制問題等的人，其療法為讓自己回到過去的案發現場以及關鍵時刻，逼過去的自己現身，讓當時沒走完的情緒出現，使壓抑在身體裡的情緒爆發才能讓現在的你好好擁抱那個受傷的小孩。如果可以將情緒的本能釋放出來才能好好宣洩，幫助受傷的人安頓身心、不再孤單。</w:t>
      </w:r>
    </w:p>
    <w:p w14:paraId="305B724B" w14:textId="77777777" w:rsidR="001B710E" w:rsidRPr="00F40FED" w:rsidRDefault="001B710E" w:rsidP="001B710E">
      <w:pPr>
        <w:pStyle w:val="Web"/>
        <w:spacing w:before="0" w:beforeAutospacing="0" w:after="0" w:afterAutospacing="0"/>
        <w:jc w:val="both"/>
      </w:pPr>
      <w:r w:rsidRPr="00F40FED">
        <w:rPr>
          <w:rFonts w:ascii="標楷體" w:eastAsia="標楷體" w:hAnsi="標楷體" w:hint="eastAsia"/>
          <w:color w:val="000000"/>
        </w:rPr>
        <w:t>其中一個說法我覺得比喻的很好，提到身體是情緒的記憶體，我也覺得身體更像是一個有生命的大容器，接受情緒、表達情緒的傳導器，人的情緒反應通常都是無意識的、自發性的，不經大腦，所以經常莫名感到焦慮不安、憤怒、沮喪，因為身體是潛意識的大容器，因此在管理情緒還有治療創傷上面從身體下手是最佳方式。</w:t>
      </w:r>
    </w:p>
    <w:p w14:paraId="6E9786B1" w14:textId="77777777" w:rsidR="00611CEB" w:rsidRPr="00F40FED" w:rsidRDefault="00611CEB" w:rsidP="00611CEB">
      <w:pPr>
        <w:jc w:val="both"/>
        <w:rPr>
          <w:rFonts w:ascii="標楷體" w:eastAsia="標楷體" w:hAnsi="標楷體"/>
          <w:szCs w:val="24"/>
        </w:rPr>
      </w:pPr>
    </w:p>
    <w:p w14:paraId="46172EA9" w14:textId="4B960FC7" w:rsidR="00611CEB" w:rsidRPr="00F40FED" w:rsidRDefault="00D403B1" w:rsidP="00611CEB">
      <w:pPr>
        <w:jc w:val="both"/>
        <w:rPr>
          <w:rFonts w:ascii="標楷體" w:eastAsia="標楷體" w:hAnsi="標楷體"/>
          <w:szCs w:val="24"/>
        </w:rPr>
      </w:pPr>
      <w:r w:rsidRPr="00F40FED">
        <w:rPr>
          <w:rFonts w:ascii="標楷體" w:eastAsia="標楷體" w:hAnsi="標楷體" w:hint="eastAsia"/>
          <w:szCs w:val="24"/>
        </w:rPr>
        <w:t xml:space="preserve">三 反思 </w:t>
      </w:r>
    </w:p>
    <w:p w14:paraId="56E82E1E" w14:textId="5004868D" w:rsidR="001540FD" w:rsidRPr="00F40FED" w:rsidRDefault="001540FD" w:rsidP="00611CEB">
      <w:pPr>
        <w:jc w:val="both"/>
        <w:rPr>
          <w:rFonts w:ascii="Arial" w:hAnsi="Arial" w:cs="Arial"/>
          <w:color w:val="333333"/>
          <w:spacing w:val="38"/>
          <w:szCs w:val="24"/>
          <w:shd w:val="clear" w:color="auto" w:fill="FFFFFF"/>
        </w:rPr>
      </w:pPr>
      <w:r w:rsidRPr="00F40FED">
        <w:rPr>
          <w:rFonts w:ascii="標楷體" w:eastAsia="標楷體" w:hAnsi="標楷體" w:hint="eastAsia"/>
          <w:szCs w:val="24"/>
        </w:rPr>
        <w:t xml:space="preserve">  看完書後才了解情緒就像呼吸一樣,它是我們生命中的一部分,每個人每天都</w:t>
      </w:r>
      <w:r w:rsidRPr="00F40FED">
        <w:rPr>
          <w:rFonts w:ascii="標楷體" w:eastAsia="標楷體" w:hAnsi="標楷體" w:hint="eastAsia"/>
          <w:szCs w:val="24"/>
        </w:rPr>
        <w:lastRenderedPageBreak/>
        <w:t>會有情緒,</w:t>
      </w:r>
      <w:r w:rsidR="004C7890" w:rsidRPr="00F40FED">
        <w:rPr>
          <w:rFonts w:ascii="標楷體" w:eastAsia="標楷體" w:hAnsi="標楷體" w:hint="eastAsia"/>
          <w:szCs w:val="24"/>
        </w:rPr>
        <w:t>在還沒看書前都以為情緒化是不好的,但看完書後發現情緒化其實不是不好</w:t>
      </w:r>
      <w:r w:rsidR="004C7890" w:rsidRPr="00F40FED">
        <w:rPr>
          <w:rFonts w:ascii="標楷體" w:eastAsia="標楷體" w:hAnsi="標楷體"/>
          <w:szCs w:val="24"/>
        </w:rPr>
        <w:t>,</w:t>
      </w:r>
      <w:r w:rsidR="004C7890" w:rsidRPr="00F40FED">
        <w:rPr>
          <w:rFonts w:ascii="標楷體" w:eastAsia="標楷體" w:hAnsi="標楷體" w:hint="eastAsia"/>
          <w:szCs w:val="24"/>
        </w:rPr>
        <w:t>而是沒有好好的去接受自己的負面情緒,導致</w:t>
      </w:r>
      <w:r w:rsidR="00C23C99" w:rsidRPr="00F40FED">
        <w:rPr>
          <w:rFonts w:ascii="標楷體" w:eastAsia="標楷體" w:hAnsi="標楷體" w:hint="eastAsia"/>
          <w:szCs w:val="24"/>
        </w:rPr>
        <w:t>所有負面情緒累積太多後整個人變的很暴躁,而有些人會說自己很會管控自己的情緒,但有時候只是自己在壓</w:t>
      </w:r>
      <w:r w:rsidR="00453C08" w:rsidRPr="00F40FED">
        <w:rPr>
          <w:rFonts w:ascii="標楷體" w:eastAsia="標楷體" w:hAnsi="標楷體" w:hint="eastAsia"/>
          <w:szCs w:val="24"/>
        </w:rPr>
        <w:t>抑</w:t>
      </w:r>
      <w:r w:rsidR="00C23C99" w:rsidRPr="00F40FED">
        <w:rPr>
          <w:rFonts w:ascii="標楷體" w:eastAsia="標楷體" w:hAnsi="標楷體" w:hint="eastAsia"/>
          <w:szCs w:val="24"/>
        </w:rPr>
        <w:t>那些情緒</w:t>
      </w:r>
      <w:r w:rsidR="00453C08" w:rsidRPr="00F40FED">
        <w:rPr>
          <w:rFonts w:ascii="標楷體" w:eastAsia="標楷體" w:hAnsi="標楷體" w:hint="eastAsia"/>
          <w:szCs w:val="24"/>
        </w:rPr>
        <w:t>,反而沒有適時的接受這些情緒然後消化它,還有從書中得知</w:t>
      </w:r>
      <w:r w:rsidR="00A10BD8" w:rsidRPr="00F40FED">
        <w:rPr>
          <w:rFonts w:ascii="Arial" w:hAnsi="Arial" w:cs="Arial"/>
          <w:color w:val="333333"/>
          <w:spacing w:val="38"/>
          <w:szCs w:val="24"/>
          <w:shd w:val="clear" w:color="auto" w:fill="FFFFFF"/>
        </w:rPr>
        <w:t>「</w:t>
      </w:r>
      <w:r w:rsidR="00A10BD8" w:rsidRPr="00F40FED">
        <w:rPr>
          <w:rFonts w:ascii="標楷體" w:eastAsia="標楷體" w:hAnsi="標楷體" w:cs="Arial" w:hint="eastAsia"/>
          <w:color w:val="333333"/>
          <w:spacing w:val="38"/>
          <w:szCs w:val="24"/>
          <w:shd w:val="clear" w:color="auto" w:fill="FFFFFF"/>
        </w:rPr>
        <w:t>情緒界線</w:t>
      </w:r>
      <w:r w:rsidR="00A10BD8" w:rsidRPr="00F40FED">
        <w:rPr>
          <w:rFonts w:ascii="Arial" w:hAnsi="Arial" w:cs="Arial"/>
          <w:color w:val="333333"/>
          <w:spacing w:val="38"/>
          <w:szCs w:val="24"/>
          <w:shd w:val="clear" w:color="auto" w:fill="FFFFFF"/>
        </w:rPr>
        <w:t>」</w:t>
      </w:r>
    </w:p>
    <w:p w14:paraId="1650DB71" w14:textId="498081C5" w:rsidR="00611CEB" w:rsidRPr="00F40FED" w:rsidRDefault="00A10BD8" w:rsidP="001B710E">
      <w:pPr>
        <w:pStyle w:val="Web"/>
        <w:spacing w:before="0" w:beforeAutospacing="0" w:after="0" w:afterAutospacing="0"/>
        <w:jc w:val="both"/>
        <w:rPr>
          <w:rFonts w:ascii="Arial" w:hAnsi="Arial" w:cs="Arial"/>
          <w:color w:val="333333"/>
          <w:shd w:val="clear" w:color="auto" w:fill="FFFFFF"/>
        </w:rPr>
      </w:pPr>
      <w:r w:rsidRPr="00F40FED">
        <w:rPr>
          <w:rFonts w:ascii="標楷體" w:eastAsia="標楷體" w:hAnsi="標楷體" w:hint="eastAsia"/>
        </w:rPr>
        <w:t>是什麼,很多人常常會因為別人的負面情緒影響自己,</w:t>
      </w:r>
      <w:r w:rsidR="0077604F" w:rsidRPr="00F40FED">
        <w:rPr>
          <w:rFonts w:ascii="標楷體" w:eastAsia="標楷體" w:hAnsi="標楷體" w:hint="eastAsia"/>
        </w:rPr>
        <w:t>但我們自己應該要有一條情緒界線,別人的負面情緒並不是自己造成的,所以要知道如何保護自己,不要被別人的不好情緒拖累自己,</w:t>
      </w:r>
      <w:r w:rsidR="00D4175E" w:rsidRPr="00F40FED">
        <w:rPr>
          <w:rFonts w:ascii="標楷體" w:eastAsia="標楷體" w:hAnsi="標楷體" w:hint="eastAsia"/>
        </w:rPr>
        <w:t>他人的負面情緒是不需要任何人來負責的</w:t>
      </w:r>
      <w:r w:rsidR="00773B5A" w:rsidRPr="00F40FED">
        <w:rPr>
          <w:rFonts w:ascii="標楷體" w:eastAsia="標楷體" w:hAnsi="標楷體" w:hint="eastAsia"/>
        </w:rPr>
        <w:t>,看完書後能更了解情緒是什麼,怎麼處理自己的情緒</w:t>
      </w:r>
      <w:r w:rsidR="00CA7FE2" w:rsidRPr="00F40FED">
        <w:rPr>
          <w:rFonts w:ascii="標楷體" w:eastAsia="標楷體" w:hAnsi="標楷體" w:hint="eastAsia"/>
        </w:rPr>
        <w:t>,也知道有些情緒是因為家庭或生活環境而影響導致情緒重現</w:t>
      </w:r>
      <w:r w:rsidR="009A6A74" w:rsidRPr="00F40FED">
        <w:rPr>
          <w:rFonts w:ascii="標楷體" w:eastAsia="標楷體" w:hAnsi="標楷體" w:hint="eastAsia"/>
        </w:rPr>
        <w:t>,在書中還了解到國外的父母</w:t>
      </w:r>
      <w:r w:rsidR="006C3549" w:rsidRPr="00F40FED">
        <w:rPr>
          <w:rFonts w:ascii="標楷體" w:eastAsia="標楷體" w:hAnsi="標楷體" w:hint="eastAsia"/>
        </w:rPr>
        <w:t>在情緒這方面的處理方式和我們是極大的不一樣</w:t>
      </w:r>
      <w:r w:rsidR="001B710E" w:rsidRPr="00F40FED">
        <w:rPr>
          <w:rFonts w:ascii="標楷體" w:eastAsia="標楷體" w:hAnsi="標楷體" w:hint="eastAsia"/>
          <w:color w:val="000000"/>
        </w:rPr>
        <w:t>,我們的父母通常在路上遇到自己的小孩大哭大鬧時就會覺得這是一件很丟臉的事,甚至會罵孩子不准再哭了等等的話,但國外卻是讓小孩哭完,不會介入當時的情緒,在這方面確實不同</w:t>
      </w:r>
      <w:r w:rsidR="001B710E" w:rsidRPr="00F40FED">
        <w:rPr>
          <w:rFonts w:ascii="Arial" w:hAnsi="Arial" w:cs="Arial"/>
          <w:color w:val="333333"/>
          <w:shd w:val="clear" w:color="auto" w:fill="FFFFFF"/>
        </w:rPr>
        <w:t>。</w:t>
      </w:r>
    </w:p>
    <w:p w14:paraId="61FF3D9A" w14:textId="17EB3163" w:rsidR="00D42DB8" w:rsidRPr="00F40FED" w:rsidRDefault="00D42DB8" w:rsidP="001B710E">
      <w:pPr>
        <w:pStyle w:val="Web"/>
        <w:spacing w:before="0" w:beforeAutospacing="0" w:after="0" w:afterAutospacing="0"/>
        <w:jc w:val="both"/>
        <w:rPr>
          <w:rFonts w:ascii="Arial" w:hAnsi="Arial" w:cs="Arial"/>
          <w:color w:val="333333"/>
          <w:shd w:val="clear" w:color="auto" w:fill="FFFFFF"/>
        </w:rPr>
      </w:pPr>
    </w:p>
    <w:p w14:paraId="653CDB75" w14:textId="77777777" w:rsidR="00D42DB8" w:rsidRPr="00F40FED" w:rsidRDefault="00D42DB8" w:rsidP="00D42DB8">
      <w:pPr>
        <w:widowControl/>
        <w:jc w:val="both"/>
        <w:rPr>
          <w:rFonts w:ascii="新細明體" w:eastAsia="新細明體" w:hAnsi="新細明體" w:cs="新細明體"/>
          <w:kern w:val="0"/>
          <w:szCs w:val="24"/>
        </w:rPr>
      </w:pPr>
      <w:r w:rsidRPr="00F40FED">
        <w:rPr>
          <w:rFonts w:ascii="標楷體" w:eastAsia="標楷體" w:hAnsi="標楷體" w:cs="新細明體" w:hint="eastAsia"/>
          <w:color w:val="000000"/>
          <w:kern w:val="0"/>
          <w:szCs w:val="24"/>
        </w:rPr>
        <w:t>四 參考文獻</w:t>
      </w:r>
    </w:p>
    <w:p w14:paraId="6ABBFD08" w14:textId="77777777" w:rsidR="00D42DB8" w:rsidRPr="00F40FED" w:rsidRDefault="00D42DB8" w:rsidP="00D42DB8">
      <w:pPr>
        <w:widowControl/>
        <w:jc w:val="both"/>
        <w:rPr>
          <w:rFonts w:ascii="新細明體" w:eastAsia="新細明體" w:hAnsi="新細明體" w:cs="新細明體"/>
          <w:kern w:val="0"/>
          <w:szCs w:val="24"/>
        </w:rPr>
      </w:pPr>
      <w:r w:rsidRPr="00F40FED">
        <w:rPr>
          <w:rFonts w:ascii="標楷體" w:eastAsia="標楷體" w:hAnsi="標楷體" w:cs="新細明體" w:hint="eastAsia"/>
          <w:color w:val="000000"/>
          <w:kern w:val="0"/>
          <w:szCs w:val="24"/>
        </w:rPr>
        <w:t>書籍－情緒治療</w:t>
      </w:r>
    </w:p>
    <w:p w14:paraId="34D260C8" w14:textId="77777777" w:rsidR="00D42DB8" w:rsidRPr="00F40FED" w:rsidRDefault="00D42DB8" w:rsidP="001B710E">
      <w:pPr>
        <w:pStyle w:val="Web"/>
        <w:spacing w:before="0" w:beforeAutospacing="0" w:after="0" w:afterAutospacing="0"/>
        <w:jc w:val="both"/>
      </w:pPr>
    </w:p>
    <w:sectPr w:rsidR="00D42DB8" w:rsidRPr="00F40FED" w:rsidSect="00640AB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8D8A6B" w14:textId="77777777" w:rsidR="0066154F" w:rsidRDefault="0066154F" w:rsidP="00D42DB8">
      <w:r>
        <w:separator/>
      </w:r>
    </w:p>
  </w:endnote>
  <w:endnote w:type="continuationSeparator" w:id="0">
    <w:p w14:paraId="50FA080E" w14:textId="77777777" w:rsidR="0066154F" w:rsidRDefault="0066154F" w:rsidP="00D42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F35429" w14:textId="77777777" w:rsidR="0066154F" w:rsidRDefault="0066154F" w:rsidP="00D42DB8">
      <w:r>
        <w:separator/>
      </w:r>
    </w:p>
  </w:footnote>
  <w:footnote w:type="continuationSeparator" w:id="0">
    <w:p w14:paraId="5B59200F" w14:textId="77777777" w:rsidR="0066154F" w:rsidRDefault="0066154F" w:rsidP="00D42D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733"/>
    <w:rsid w:val="000868F1"/>
    <w:rsid w:val="001540FD"/>
    <w:rsid w:val="001B710E"/>
    <w:rsid w:val="001E6DCC"/>
    <w:rsid w:val="00265249"/>
    <w:rsid w:val="00453C08"/>
    <w:rsid w:val="004C7890"/>
    <w:rsid w:val="005436B4"/>
    <w:rsid w:val="00611CEB"/>
    <w:rsid w:val="00640AB9"/>
    <w:rsid w:val="0066154F"/>
    <w:rsid w:val="006C3549"/>
    <w:rsid w:val="006F4C12"/>
    <w:rsid w:val="0076197B"/>
    <w:rsid w:val="00773B5A"/>
    <w:rsid w:val="0077604F"/>
    <w:rsid w:val="00816B3E"/>
    <w:rsid w:val="008B2892"/>
    <w:rsid w:val="00924969"/>
    <w:rsid w:val="009A6A74"/>
    <w:rsid w:val="00A10BD8"/>
    <w:rsid w:val="00A973CE"/>
    <w:rsid w:val="00B067B3"/>
    <w:rsid w:val="00B360D4"/>
    <w:rsid w:val="00C053FC"/>
    <w:rsid w:val="00C23C99"/>
    <w:rsid w:val="00CA052E"/>
    <w:rsid w:val="00CA7FE2"/>
    <w:rsid w:val="00D403B1"/>
    <w:rsid w:val="00D4175E"/>
    <w:rsid w:val="00D42DB8"/>
    <w:rsid w:val="00EA63E4"/>
    <w:rsid w:val="00EC5AA8"/>
    <w:rsid w:val="00F3399E"/>
    <w:rsid w:val="00F40FED"/>
    <w:rsid w:val="00F57AF6"/>
    <w:rsid w:val="00F7773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49AC22"/>
  <w15:docId w15:val="{26049E3D-8D4D-41C2-80A1-8B3294C74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0AB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77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1B710E"/>
    <w:pPr>
      <w:widowControl/>
      <w:spacing w:before="100" w:beforeAutospacing="1" w:after="100" w:afterAutospacing="1"/>
    </w:pPr>
    <w:rPr>
      <w:rFonts w:ascii="新細明體" w:eastAsia="新細明體" w:hAnsi="新細明體" w:cs="新細明體"/>
      <w:kern w:val="0"/>
      <w:szCs w:val="24"/>
    </w:rPr>
  </w:style>
  <w:style w:type="paragraph" w:styleId="a4">
    <w:name w:val="header"/>
    <w:basedOn w:val="a"/>
    <w:link w:val="a5"/>
    <w:uiPriority w:val="99"/>
    <w:unhideWhenUsed/>
    <w:rsid w:val="00D42DB8"/>
    <w:pPr>
      <w:tabs>
        <w:tab w:val="center" w:pos="4153"/>
        <w:tab w:val="right" w:pos="8306"/>
      </w:tabs>
      <w:snapToGrid w:val="0"/>
    </w:pPr>
    <w:rPr>
      <w:sz w:val="20"/>
      <w:szCs w:val="20"/>
    </w:rPr>
  </w:style>
  <w:style w:type="character" w:customStyle="1" w:styleId="a5">
    <w:name w:val="頁首 字元"/>
    <w:basedOn w:val="a0"/>
    <w:link w:val="a4"/>
    <w:uiPriority w:val="99"/>
    <w:rsid w:val="00D42DB8"/>
    <w:rPr>
      <w:sz w:val="20"/>
      <w:szCs w:val="20"/>
    </w:rPr>
  </w:style>
  <w:style w:type="paragraph" w:styleId="a6">
    <w:name w:val="footer"/>
    <w:basedOn w:val="a"/>
    <w:link w:val="a7"/>
    <w:uiPriority w:val="99"/>
    <w:unhideWhenUsed/>
    <w:rsid w:val="00D42DB8"/>
    <w:pPr>
      <w:tabs>
        <w:tab w:val="center" w:pos="4153"/>
        <w:tab w:val="right" w:pos="8306"/>
      </w:tabs>
      <w:snapToGrid w:val="0"/>
    </w:pPr>
    <w:rPr>
      <w:sz w:val="20"/>
      <w:szCs w:val="20"/>
    </w:rPr>
  </w:style>
  <w:style w:type="character" w:customStyle="1" w:styleId="a7">
    <w:name w:val="頁尾 字元"/>
    <w:basedOn w:val="a0"/>
    <w:link w:val="a6"/>
    <w:uiPriority w:val="99"/>
    <w:rsid w:val="00D42DB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7101002">
      <w:bodyDiv w:val="1"/>
      <w:marLeft w:val="0"/>
      <w:marRight w:val="0"/>
      <w:marTop w:val="0"/>
      <w:marBottom w:val="0"/>
      <w:divBdr>
        <w:top w:val="none" w:sz="0" w:space="0" w:color="auto"/>
        <w:left w:val="none" w:sz="0" w:space="0" w:color="auto"/>
        <w:bottom w:val="none" w:sz="0" w:space="0" w:color="auto"/>
        <w:right w:val="none" w:sz="0" w:space="0" w:color="auto"/>
      </w:divBdr>
    </w:div>
    <w:div w:id="880674942">
      <w:bodyDiv w:val="1"/>
      <w:marLeft w:val="0"/>
      <w:marRight w:val="0"/>
      <w:marTop w:val="0"/>
      <w:marBottom w:val="0"/>
      <w:divBdr>
        <w:top w:val="none" w:sz="0" w:space="0" w:color="auto"/>
        <w:left w:val="none" w:sz="0" w:space="0" w:color="auto"/>
        <w:bottom w:val="none" w:sz="0" w:space="0" w:color="auto"/>
        <w:right w:val="none" w:sz="0" w:space="0" w:color="auto"/>
      </w:divBdr>
    </w:div>
    <w:div w:id="1001852363">
      <w:bodyDiv w:val="1"/>
      <w:marLeft w:val="0"/>
      <w:marRight w:val="0"/>
      <w:marTop w:val="0"/>
      <w:marBottom w:val="0"/>
      <w:divBdr>
        <w:top w:val="none" w:sz="0" w:space="0" w:color="auto"/>
        <w:left w:val="none" w:sz="0" w:space="0" w:color="auto"/>
        <w:bottom w:val="none" w:sz="0" w:space="0" w:color="auto"/>
        <w:right w:val="none" w:sz="0" w:space="0" w:color="auto"/>
      </w:divBdr>
    </w:div>
    <w:div w:id="1493715835">
      <w:bodyDiv w:val="1"/>
      <w:marLeft w:val="0"/>
      <w:marRight w:val="0"/>
      <w:marTop w:val="0"/>
      <w:marBottom w:val="0"/>
      <w:divBdr>
        <w:top w:val="none" w:sz="0" w:space="0" w:color="auto"/>
        <w:left w:val="none" w:sz="0" w:space="0" w:color="auto"/>
        <w:bottom w:val="none" w:sz="0" w:space="0" w:color="auto"/>
        <w:right w:val="none" w:sz="0" w:space="0" w:color="auto"/>
      </w:divBdr>
    </w:div>
    <w:div w:id="210233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211</Words>
  <Characters>1206</Characters>
  <Application>Microsoft Office Word</Application>
  <DocSecurity>0</DocSecurity>
  <Lines>10</Lines>
  <Paragraphs>2</Paragraphs>
  <ScaleCrop>false</ScaleCrop>
  <Company>HOME</Company>
  <LinksUpToDate>false</LinksUpToDate>
  <CharactersWithSpaces>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 Studio</dc:creator>
  <cp:keywords/>
  <dc:description/>
  <cp:lastModifiedBy>蔡欣潔</cp:lastModifiedBy>
  <cp:revision>5</cp:revision>
  <dcterms:created xsi:type="dcterms:W3CDTF">2022-05-05T16:10:00Z</dcterms:created>
  <dcterms:modified xsi:type="dcterms:W3CDTF">2022-05-25T06:58:00Z</dcterms:modified>
</cp:coreProperties>
</file>