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111AF" w14:textId="50919BDD" w:rsidR="00876140" w:rsidRPr="007A6F8D" w:rsidRDefault="006946FC" w:rsidP="006946FC">
      <w:pPr>
        <w:jc w:val="center"/>
        <w:rPr>
          <w:rFonts w:ascii="標楷體" w:eastAsia="標楷體" w:hAnsi="標楷體"/>
          <w:sz w:val="28"/>
          <w:szCs w:val="28"/>
        </w:rPr>
      </w:pPr>
      <w:r w:rsidRPr="007A6F8D">
        <w:rPr>
          <w:rFonts w:ascii="標楷體" w:eastAsia="標楷體" w:hAnsi="標楷體" w:hint="eastAsia"/>
          <w:sz w:val="28"/>
          <w:szCs w:val="28"/>
        </w:rPr>
        <w:t>爭與不爭-</w:t>
      </w:r>
      <w:r w:rsidR="007A6F8D">
        <w:rPr>
          <w:rFonts w:ascii="標楷體" w:eastAsia="標楷體" w:hAnsi="標楷體" w:hint="eastAsia"/>
          <w:sz w:val="28"/>
          <w:szCs w:val="28"/>
        </w:rPr>
        <w:t>「</w:t>
      </w:r>
      <w:r w:rsidRPr="007A6F8D">
        <w:rPr>
          <w:rFonts w:ascii="標楷體" w:eastAsia="標楷體" w:hAnsi="標楷體" w:hint="eastAsia"/>
          <w:sz w:val="28"/>
          <w:szCs w:val="28"/>
        </w:rPr>
        <w:t>人生困惑問莊子</w:t>
      </w:r>
      <w:r w:rsidR="007A6F8D">
        <w:rPr>
          <w:rFonts w:ascii="標楷體" w:eastAsia="標楷體" w:hAnsi="標楷體" w:hint="eastAsia"/>
          <w:sz w:val="28"/>
          <w:szCs w:val="28"/>
        </w:rPr>
        <w:t>」</w:t>
      </w:r>
      <w:r w:rsidRPr="007A6F8D">
        <w:rPr>
          <w:rFonts w:ascii="標楷體" w:eastAsia="標楷體" w:hAnsi="標楷體" w:hint="eastAsia"/>
          <w:sz w:val="28"/>
          <w:szCs w:val="28"/>
        </w:rPr>
        <w:t>閱讀心得</w:t>
      </w:r>
    </w:p>
    <w:p w14:paraId="605CE83F" w14:textId="77777777" w:rsidR="00905AEA" w:rsidRPr="00905AEA" w:rsidRDefault="006946FC" w:rsidP="006946FC">
      <w:pPr>
        <w:rPr>
          <w:rFonts w:ascii="標楷體" w:eastAsia="標楷體" w:hAnsi="標楷體"/>
          <w:sz w:val="28"/>
          <w:szCs w:val="28"/>
        </w:rPr>
      </w:pPr>
      <w:r w:rsidRPr="00905AEA">
        <w:rPr>
          <w:rFonts w:ascii="標楷體" w:eastAsia="標楷體" w:hAnsi="標楷體" w:hint="eastAsia"/>
          <w:sz w:val="28"/>
          <w:szCs w:val="28"/>
        </w:rPr>
        <w:t>前言:</w:t>
      </w:r>
      <w:r w:rsidR="003C6C31" w:rsidRPr="00905AE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D7F3327" w14:textId="183288BD" w:rsidR="006946FC" w:rsidRPr="00905AEA" w:rsidRDefault="006946FC" w:rsidP="008D4D0C">
      <w:pPr>
        <w:ind w:firstLineChars="200" w:firstLine="480"/>
        <w:rPr>
          <w:rFonts w:ascii="標楷體" w:eastAsia="標楷體" w:hAnsi="標楷體"/>
          <w:szCs w:val="24"/>
        </w:rPr>
      </w:pPr>
      <w:r w:rsidRPr="00905AEA">
        <w:rPr>
          <w:rFonts w:ascii="標楷體" w:eastAsia="標楷體" w:hAnsi="標楷體" w:hint="eastAsia"/>
          <w:szCs w:val="24"/>
        </w:rPr>
        <w:t>自然發展的過程中，競爭</w:t>
      </w:r>
      <w:r w:rsidR="00121178" w:rsidRPr="00905AEA">
        <w:rPr>
          <w:rFonts w:ascii="標楷體" w:eastAsia="標楷體" w:hAnsi="標楷體" w:hint="eastAsia"/>
          <w:szCs w:val="24"/>
        </w:rPr>
        <w:t>是</w:t>
      </w:r>
      <w:r w:rsidRPr="00905AEA">
        <w:rPr>
          <w:rFonts w:ascii="標楷體" w:eastAsia="標楷體" w:hAnsi="標楷體" w:hint="eastAsia"/>
          <w:szCs w:val="24"/>
        </w:rPr>
        <w:t>影響</w:t>
      </w:r>
      <w:r w:rsidR="00121178" w:rsidRPr="00905AEA">
        <w:rPr>
          <w:rFonts w:ascii="標楷體" w:eastAsia="標楷體" w:hAnsi="標楷體" w:hint="eastAsia"/>
          <w:szCs w:val="24"/>
        </w:rPr>
        <w:t>著</w:t>
      </w:r>
      <w:r w:rsidRPr="00905AEA">
        <w:rPr>
          <w:rFonts w:ascii="標楷體" w:eastAsia="標楷體" w:hAnsi="標楷體" w:hint="eastAsia"/>
          <w:szCs w:val="24"/>
        </w:rPr>
        <w:t>生物的行為以及生存方式</w:t>
      </w:r>
      <w:r w:rsidR="00121178" w:rsidRPr="00905AEA">
        <w:rPr>
          <w:rFonts w:ascii="標楷體" w:eastAsia="標楷體" w:hAnsi="標楷體" w:hint="eastAsia"/>
          <w:szCs w:val="24"/>
        </w:rPr>
        <w:t>最重要的一件事</w:t>
      </w:r>
      <w:r w:rsidRPr="00905AEA">
        <w:rPr>
          <w:rFonts w:ascii="標楷體" w:eastAsia="標楷體" w:hAnsi="標楷體" w:hint="eastAsia"/>
          <w:szCs w:val="24"/>
        </w:rPr>
        <w:t>，</w:t>
      </w:r>
      <w:r w:rsidR="00121178" w:rsidRPr="00905AEA">
        <w:rPr>
          <w:rFonts w:ascii="標楷體" w:eastAsia="標楷體" w:hAnsi="標楷體" w:hint="eastAsia"/>
          <w:szCs w:val="24"/>
        </w:rPr>
        <w:t>然</w:t>
      </w:r>
      <w:r w:rsidRPr="00905AEA">
        <w:rPr>
          <w:rFonts w:ascii="標楷體" w:eastAsia="標楷體" w:hAnsi="標楷體" w:hint="eastAsia"/>
          <w:szCs w:val="24"/>
        </w:rPr>
        <w:t>而生而為萬物之靈的人類，我認為不是靠著比其他生物更聰慧，更聰穎的思考方式，而是能熬過各種煎熬和困境</w:t>
      </w:r>
      <w:r w:rsidR="00121178" w:rsidRPr="00905AEA">
        <w:rPr>
          <w:rFonts w:ascii="標楷體" w:eastAsia="標楷體" w:hAnsi="標楷體" w:hint="eastAsia"/>
          <w:szCs w:val="24"/>
        </w:rPr>
        <w:t>的能耐</w:t>
      </w:r>
      <w:r w:rsidRPr="00905AEA">
        <w:rPr>
          <w:rFonts w:ascii="標楷體" w:eastAsia="標楷體" w:hAnsi="標楷體" w:hint="eastAsia"/>
          <w:szCs w:val="24"/>
        </w:rPr>
        <w:t>，在演化</w:t>
      </w:r>
      <w:r w:rsidR="00121178" w:rsidRPr="00905AEA">
        <w:rPr>
          <w:rFonts w:ascii="標楷體" w:eastAsia="標楷體" w:hAnsi="標楷體" w:hint="eastAsia"/>
          <w:szCs w:val="24"/>
        </w:rPr>
        <w:t>機制的運作之下</w:t>
      </w:r>
      <w:r w:rsidRPr="00905AEA">
        <w:rPr>
          <w:rFonts w:ascii="標楷體" w:eastAsia="標楷體" w:hAnsi="標楷體" w:hint="eastAsia"/>
          <w:szCs w:val="24"/>
        </w:rPr>
        <w:t>人也展現出其鬥爭之心，好聽</w:t>
      </w:r>
      <w:r w:rsidR="008A0A63" w:rsidRPr="00905AEA">
        <w:rPr>
          <w:rFonts w:ascii="標楷體" w:eastAsia="標楷體" w:hAnsi="標楷體" w:hint="eastAsia"/>
          <w:szCs w:val="24"/>
        </w:rPr>
        <w:t>點</w:t>
      </w:r>
      <w:r w:rsidRPr="00905AEA">
        <w:rPr>
          <w:rFonts w:ascii="標楷體" w:eastAsia="標楷體" w:hAnsi="標楷體" w:hint="eastAsia"/>
          <w:szCs w:val="24"/>
        </w:rPr>
        <w:t>的說法叫做追求，</w:t>
      </w:r>
      <w:proofErr w:type="gramStart"/>
      <w:r w:rsidRPr="00905AEA">
        <w:rPr>
          <w:rFonts w:ascii="標楷體" w:eastAsia="標楷體" w:hAnsi="標楷體" w:hint="eastAsia"/>
          <w:szCs w:val="24"/>
        </w:rPr>
        <w:t>俗媚點</w:t>
      </w:r>
      <w:proofErr w:type="gramEnd"/>
      <w:r w:rsidRPr="00905AEA">
        <w:rPr>
          <w:rFonts w:ascii="標楷體" w:eastAsia="標楷體" w:hAnsi="標楷體" w:hint="eastAsia"/>
          <w:szCs w:val="24"/>
        </w:rPr>
        <w:t>的講法便是競爭，</w:t>
      </w:r>
      <w:r w:rsidR="00121178" w:rsidRPr="00905AEA">
        <w:rPr>
          <w:rFonts w:ascii="標楷體" w:eastAsia="標楷體" w:hAnsi="標楷體" w:hint="eastAsia"/>
          <w:szCs w:val="24"/>
        </w:rPr>
        <w:t>而</w:t>
      </w:r>
      <w:r w:rsidRPr="00905AEA">
        <w:rPr>
          <w:rFonts w:ascii="標楷體" w:eastAsia="標楷體" w:hAnsi="標楷體" w:hint="eastAsia"/>
          <w:szCs w:val="24"/>
        </w:rPr>
        <w:t>我也</w:t>
      </w:r>
      <w:r w:rsidR="003C6C31" w:rsidRPr="00905AEA">
        <w:rPr>
          <w:rFonts w:ascii="標楷體" w:eastAsia="標楷體" w:hAnsi="標楷體" w:hint="eastAsia"/>
          <w:szCs w:val="24"/>
        </w:rPr>
        <w:t>常</w:t>
      </w:r>
      <w:r w:rsidRPr="00905AEA">
        <w:rPr>
          <w:rFonts w:ascii="標楷體" w:eastAsia="標楷體" w:hAnsi="標楷體" w:hint="eastAsia"/>
          <w:szCs w:val="24"/>
        </w:rPr>
        <w:t>淪陷於這樣的思考之中，</w:t>
      </w:r>
      <w:r w:rsidR="008A0A63" w:rsidRPr="00905AEA">
        <w:rPr>
          <w:rFonts w:ascii="標楷體" w:eastAsia="標楷體" w:hAnsi="標楷體" w:hint="eastAsia"/>
          <w:szCs w:val="24"/>
        </w:rPr>
        <w:t>小的</w:t>
      </w:r>
      <w:r w:rsidR="00FC6CA3">
        <w:rPr>
          <w:rFonts w:ascii="標楷體" w:eastAsia="標楷體" w:hAnsi="標楷體" w:hint="eastAsia"/>
          <w:szCs w:val="24"/>
        </w:rPr>
        <w:t>自</w:t>
      </w:r>
      <w:r w:rsidR="00B75993" w:rsidRPr="00905AEA">
        <w:rPr>
          <w:rFonts w:ascii="標楷體" w:eastAsia="標楷體" w:hAnsi="標楷體" w:hint="eastAsia"/>
          <w:szCs w:val="24"/>
        </w:rPr>
        <w:t>凡事都想爭得</w:t>
      </w:r>
      <w:r w:rsidR="008A0A63" w:rsidRPr="00905AEA">
        <w:rPr>
          <w:rFonts w:ascii="標楷體" w:eastAsia="標楷體" w:hAnsi="標楷體" w:hint="eastAsia"/>
          <w:szCs w:val="24"/>
        </w:rPr>
        <w:t>第一，</w:t>
      </w:r>
      <w:r w:rsidR="00B75993" w:rsidRPr="00905AEA">
        <w:rPr>
          <w:rFonts w:ascii="標楷體" w:eastAsia="標楷體" w:hAnsi="標楷體" w:hint="eastAsia"/>
          <w:szCs w:val="24"/>
        </w:rPr>
        <w:t>大的至希望能考上好的大學、研究所以求得功名，耀</w:t>
      </w:r>
      <w:proofErr w:type="gramStart"/>
      <w:r w:rsidR="00B75993" w:rsidRPr="00905AEA">
        <w:rPr>
          <w:rFonts w:ascii="標楷體" w:eastAsia="標楷體" w:hAnsi="標楷體" w:hint="eastAsia"/>
          <w:szCs w:val="24"/>
        </w:rPr>
        <w:t>祖光宗</w:t>
      </w:r>
      <w:proofErr w:type="gramEnd"/>
      <w:r w:rsidR="00B75993" w:rsidRPr="00905AEA">
        <w:rPr>
          <w:rFonts w:ascii="標楷體" w:eastAsia="標楷體" w:hAnsi="標楷體" w:hint="eastAsia"/>
          <w:szCs w:val="24"/>
        </w:rPr>
        <w:t>，究竟如競爭這樣早已刻在基因</w:t>
      </w:r>
      <w:r w:rsidR="003C6C31" w:rsidRPr="00905AEA">
        <w:rPr>
          <w:rFonts w:ascii="標楷體" w:eastAsia="標楷體" w:hAnsi="標楷體" w:hint="eastAsia"/>
          <w:szCs w:val="24"/>
        </w:rPr>
        <w:t>裡</w:t>
      </w:r>
      <w:r w:rsidR="00B75993" w:rsidRPr="00905AEA">
        <w:rPr>
          <w:rFonts w:ascii="標楷體" w:eastAsia="標楷體" w:hAnsi="標楷體" w:hint="eastAsia"/>
          <w:szCs w:val="24"/>
        </w:rPr>
        <w:t>的行為，我常在想</w:t>
      </w:r>
      <w:r w:rsidR="00121178" w:rsidRPr="00905AEA">
        <w:rPr>
          <w:rFonts w:ascii="標楷體" w:eastAsia="標楷體" w:hAnsi="標楷體" w:hint="eastAsia"/>
          <w:szCs w:val="24"/>
        </w:rPr>
        <w:t>自己</w:t>
      </w:r>
      <w:r w:rsidR="00B75993" w:rsidRPr="00905AEA">
        <w:rPr>
          <w:rFonts w:ascii="標楷體" w:eastAsia="標楷體" w:hAnsi="標楷體" w:hint="eastAsia"/>
          <w:szCs w:val="24"/>
        </w:rPr>
        <w:t>究竟是否有辦法能不執著於勝敗，</w:t>
      </w:r>
      <w:proofErr w:type="gramStart"/>
      <w:r w:rsidR="00B75993" w:rsidRPr="00905AEA">
        <w:rPr>
          <w:rFonts w:ascii="標楷體" w:eastAsia="標楷體" w:hAnsi="標楷體" w:hint="eastAsia"/>
          <w:szCs w:val="24"/>
        </w:rPr>
        <w:t>不</w:t>
      </w:r>
      <w:proofErr w:type="gramEnd"/>
      <w:r w:rsidR="00B75993" w:rsidRPr="00905AEA">
        <w:rPr>
          <w:rFonts w:ascii="標楷體" w:eastAsia="標楷體" w:hAnsi="標楷體" w:hint="eastAsia"/>
          <w:szCs w:val="24"/>
        </w:rPr>
        <w:t>糾結於</w:t>
      </w:r>
      <w:proofErr w:type="gramStart"/>
      <w:r w:rsidR="00B75993" w:rsidRPr="00905AEA">
        <w:rPr>
          <w:rFonts w:ascii="標楷體" w:eastAsia="標楷體" w:hAnsi="標楷體" w:hint="eastAsia"/>
          <w:szCs w:val="24"/>
        </w:rPr>
        <w:t>煩惱，</w:t>
      </w:r>
      <w:proofErr w:type="gramEnd"/>
      <w:r w:rsidR="00B75993" w:rsidRPr="00905AEA">
        <w:rPr>
          <w:rFonts w:ascii="標楷體" w:eastAsia="標楷體" w:hAnsi="標楷體" w:hint="eastAsia"/>
          <w:szCs w:val="24"/>
        </w:rPr>
        <w:t>某天靈光一閃，搞不好能藉由古人的思考模式使</w:t>
      </w:r>
      <w:r w:rsidR="003C6C31" w:rsidRPr="00905AEA">
        <w:rPr>
          <w:rFonts w:ascii="標楷體" w:eastAsia="標楷體" w:hAnsi="標楷體" w:hint="eastAsia"/>
          <w:szCs w:val="24"/>
        </w:rPr>
        <w:t>人們</w:t>
      </w:r>
      <w:r w:rsidR="00B75993" w:rsidRPr="00905AEA">
        <w:rPr>
          <w:rFonts w:ascii="標楷體" w:eastAsia="標楷體" w:hAnsi="標楷體" w:hint="eastAsia"/>
          <w:szCs w:val="24"/>
        </w:rPr>
        <w:t>跳脫鬥爭的輪迴之中</w:t>
      </w:r>
      <w:r w:rsidR="003C6C31" w:rsidRPr="00905AEA">
        <w:rPr>
          <w:rFonts w:ascii="標楷體" w:eastAsia="標楷體" w:hAnsi="標楷體" w:hint="eastAsia"/>
          <w:szCs w:val="24"/>
        </w:rPr>
        <w:t>，為此而閱讀了這篇人生困惑問莊子，希望能藉此找出夢寐以求的答案。</w:t>
      </w:r>
    </w:p>
    <w:p w14:paraId="0998CEE5" w14:textId="4645CF21" w:rsidR="003C6C31" w:rsidRPr="00905AEA" w:rsidRDefault="003C6C31" w:rsidP="006946FC">
      <w:pPr>
        <w:rPr>
          <w:rFonts w:ascii="標楷體" w:eastAsia="標楷體" w:hAnsi="標楷體"/>
          <w:szCs w:val="24"/>
        </w:rPr>
      </w:pPr>
    </w:p>
    <w:p w14:paraId="407B8361" w14:textId="77777777" w:rsidR="00905AEA" w:rsidRDefault="00BA6811" w:rsidP="006946FC">
      <w:pPr>
        <w:rPr>
          <w:rFonts w:ascii="標楷體" w:eastAsia="標楷體" w:hAnsi="標楷體"/>
          <w:szCs w:val="24"/>
        </w:rPr>
      </w:pPr>
      <w:r w:rsidRPr="00905AEA">
        <w:rPr>
          <w:rFonts w:ascii="標楷體" w:eastAsia="標楷體" w:hAnsi="標楷體" w:hint="eastAsia"/>
          <w:sz w:val="28"/>
          <w:szCs w:val="28"/>
        </w:rPr>
        <w:t>正文:</w:t>
      </w:r>
    </w:p>
    <w:p w14:paraId="7F27F7B5" w14:textId="54F85EE7" w:rsidR="003C6C31" w:rsidRPr="00905AEA" w:rsidRDefault="00AC7E66" w:rsidP="006946F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3C6C31" w:rsidRPr="00905AEA">
        <w:rPr>
          <w:rFonts w:ascii="標楷體" w:eastAsia="標楷體" w:hAnsi="標楷體" w:hint="eastAsia"/>
          <w:szCs w:val="24"/>
        </w:rPr>
        <w:t>在</w:t>
      </w:r>
      <w:r w:rsidR="00012463">
        <w:rPr>
          <w:rFonts w:ascii="標楷體" w:eastAsia="標楷體" w:hAnsi="標楷體" w:hint="eastAsia"/>
          <w:szCs w:val="24"/>
        </w:rPr>
        <w:t>本</w:t>
      </w:r>
      <w:r w:rsidR="003C6C31" w:rsidRPr="00905AEA">
        <w:rPr>
          <w:rFonts w:ascii="標楷體" w:eastAsia="標楷體" w:hAnsi="標楷體" w:hint="eastAsia"/>
          <w:szCs w:val="24"/>
        </w:rPr>
        <w:t>書中</w:t>
      </w:r>
      <w:r w:rsidR="003C6C31" w:rsidRPr="00012463">
        <w:rPr>
          <w:rFonts w:ascii="標楷體" w:eastAsia="標楷體" w:hAnsi="標楷體" w:hint="eastAsia"/>
          <w:szCs w:val="24"/>
          <w:u w:val="single"/>
        </w:rPr>
        <w:t>傅佩榮</w:t>
      </w:r>
      <w:r w:rsidR="003C6C31" w:rsidRPr="00905AEA">
        <w:rPr>
          <w:rFonts w:ascii="標楷體" w:eastAsia="標楷體" w:hAnsi="標楷體" w:hint="eastAsia"/>
          <w:szCs w:val="24"/>
        </w:rPr>
        <w:t>教授開頭便直指問題的核心，人為何會起爭辯</w:t>
      </w:r>
      <w:proofErr w:type="gramStart"/>
      <w:r w:rsidR="003C6C31" w:rsidRPr="00905AEA">
        <w:rPr>
          <w:rFonts w:ascii="標楷體" w:eastAsia="標楷體" w:hAnsi="標楷體" w:hint="eastAsia"/>
          <w:szCs w:val="24"/>
        </w:rPr>
        <w:t>之心呢</w:t>
      </w:r>
      <w:proofErr w:type="gramEnd"/>
      <w:r w:rsidR="003C6C31" w:rsidRPr="00905AEA">
        <w:rPr>
          <w:rFonts w:ascii="標楷體" w:eastAsia="標楷體" w:hAnsi="標楷體" w:hint="eastAsia"/>
          <w:szCs w:val="24"/>
        </w:rPr>
        <w:t>?</w:t>
      </w:r>
    </w:p>
    <w:p w14:paraId="0D343E14" w14:textId="26CC56AB" w:rsidR="00A703B4" w:rsidRDefault="00A703B4" w:rsidP="006946FC">
      <w:pPr>
        <w:rPr>
          <w:rFonts w:ascii="標楷體" w:eastAsia="標楷體" w:hAnsi="標楷體"/>
          <w:szCs w:val="24"/>
        </w:rPr>
      </w:pPr>
      <w:r w:rsidRPr="00905AEA">
        <w:rPr>
          <w:rFonts w:ascii="標楷體" w:eastAsia="標楷體" w:hAnsi="標楷體" w:hint="eastAsia"/>
          <w:szCs w:val="24"/>
        </w:rPr>
        <w:t>這個問題最大的元兇便為表達，正因為人能表達，能闡述自己的觀念，情感和意願，有的人表達只是為了聊天，抒發情緒，有的人卻是透過貶低以及否定別人來拉抬自己，有的人更是因為其意識形態的不同，最終在答辯的過程中只能得出雞同鴨講這般的結論。</w:t>
      </w:r>
    </w:p>
    <w:p w14:paraId="08259951" w14:textId="77777777" w:rsidR="005C2F7F" w:rsidRPr="00905AEA" w:rsidRDefault="005C2F7F" w:rsidP="006946FC">
      <w:pPr>
        <w:rPr>
          <w:rFonts w:ascii="標楷體" w:eastAsia="標楷體" w:hAnsi="標楷體"/>
          <w:szCs w:val="24"/>
        </w:rPr>
      </w:pPr>
    </w:p>
    <w:p w14:paraId="758436C2" w14:textId="6F35E6E1" w:rsidR="00A968E3" w:rsidRDefault="00543726" w:rsidP="006946F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A703B4" w:rsidRPr="00905AEA">
        <w:rPr>
          <w:rFonts w:ascii="標楷體" w:eastAsia="標楷體" w:hAnsi="標楷體" w:hint="eastAsia"/>
          <w:szCs w:val="24"/>
        </w:rPr>
        <w:t>在論語中曾出現過第二種爭辯，</w:t>
      </w:r>
      <w:r w:rsidR="00AD0181" w:rsidRPr="00905AEA">
        <w:rPr>
          <w:rFonts w:ascii="標楷體" w:eastAsia="標楷體" w:hAnsi="標楷體" w:hint="eastAsia"/>
          <w:szCs w:val="24"/>
        </w:rPr>
        <w:t>子貢的口才非常之好，孔子問道子貢:「你已經很好了嗎?我沒有那種心思跟別人比較。」來點出子貢的毛病，批評別人來彰顯自己的能力。</w:t>
      </w:r>
      <w:r w:rsidR="00A9215A" w:rsidRPr="00905AEA">
        <w:rPr>
          <w:rFonts w:ascii="標楷體" w:eastAsia="標楷體" w:hAnsi="標楷體" w:hint="eastAsia"/>
          <w:szCs w:val="24"/>
        </w:rPr>
        <w:t xml:space="preserve">第三種辯論就是無效溝通，對事情談話沒有任何幫助，那對於莊子而言辯論究竟有沒有其意義呢? </w:t>
      </w:r>
      <w:r w:rsidR="00A968E3" w:rsidRPr="00905AEA">
        <w:rPr>
          <w:rFonts w:ascii="標楷體" w:eastAsia="標楷體" w:hAnsi="標楷體" w:hint="eastAsia"/>
          <w:szCs w:val="24"/>
        </w:rPr>
        <w:t>答案是否定的</w:t>
      </w:r>
      <w:r w:rsidR="005C2F7F">
        <w:rPr>
          <w:rFonts w:ascii="標楷體" w:eastAsia="標楷體" w:hAnsi="標楷體" w:hint="eastAsia"/>
          <w:szCs w:val="24"/>
        </w:rPr>
        <w:t>。</w:t>
      </w:r>
    </w:p>
    <w:p w14:paraId="01E749FE" w14:textId="77777777" w:rsidR="005C2F7F" w:rsidRPr="00905AEA" w:rsidRDefault="005C2F7F" w:rsidP="006946FC">
      <w:pPr>
        <w:rPr>
          <w:rFonts w:ascii="標楷體" w:eastAsia="標楷體" w:hAnsi="標楷體"/>
          <w:szCs w:val="24"/>
        </w:rPr>
      </w:pPr>
    </w:p>
    <w:p w14:paraId="7EE841F6" w14:textId="75C5B373" w:rsidR="0094111C" w:rsidRDefault="005C2F7F" w:rsidP="006946F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A968E3" w:rsidRPr="00905AEA">
        <w:rPr>
          <w:rFonts w:ascii="標楷體" w:eastAsia="標楷體" w:hAnsi="標楷體" w:hint="eastAsia"/>
          <w:szCs w:val="24"/>
        </w:rPr>
        <w:t>在齊物論中曾談到，在兩個人在辯論當中，沒辦法找到一個真正公平(超然)的裁判，如果兩個人在辯論之中，</w:t>
      </w:r>
      <w:proofErr w:type="gramStart"/>
      <w:r w:rsidR="00A968E3" w:rsidRPr="00905AEA">
        <w:rPr>
          <w:rFonts w:ascii="標楷體" w:eastAsia="標楷體" w:hAnsi="標楷體" w:hint="eastAsia"/>
          <w:szCs w:val="24"/>
        </w:rPr>
        <w:t>我爭贏了</w:t>
      </w:r>
      <w:proofErr w:type="gramEnd"/>
      <w:r w:rsidR="00A968E3" w:rsidRPr="00905AEA">
        <w:rPr>
          <w:rFonts w:ascii="標楷體" w:eastAsia="標楷體" w:hAnsi="標楷體" w:hint="eastAsia"/>
          <w:szCs w:val="24"/>
        </w:rPr>
        <w:t>，那便是真正</w:t>
      </w:r>
      <w:proofErr w:type="gramStart"/>
      <w:r w:rsidR="00A968E3" w:rsidRPr="00905AEA">
        <w:rPr>
          <w:rFonts w:ascii="標楷體" w:eastAsia="標楷體" w:hAnsi="標楷體" w:hint="eastAsia"/>
          <w:szCs w:val="24"/>
        </w:rPr>
        <w:t>的贏嗎</w:t>
      </w:r>
      <w:proofErr w:type="gramEnd"/>
      <w:r w:rsidR="00A968E3" w:rsidRPr="00905AEA">
        <w:rPr>
          <w:rFonts w:ascii="標楷體" w:eastAsia="標楷體" w:hAnsi="標楷體" w:hint="eastAsia"/>
          <w:szCs w:val="24"/>
        </w:rPr>
        <w:t>?</w:t>
      </w:r>
      <w:r w:rsidR="008F4849">
        <w:rPr>
          <w:rFonts w:ascii="標楷體" w:eastAsia="標楷體" w:hAnsi="標楷體" w:hint="eastAsia"/>
          <w:szCs w:val="24"/>
        </w:rPr>
        <w:t xml:space="preserve"> </w:t>
      </w:r>
      <w:proofErr w:type="gramStart"/>
      <w:r w:rsidR="00A968E3" w:rsidRPr="00905AEA">
        <w:rPr>
          <w:rFonts w:ascii="標楷體" w:eastAsia="標楷體" w:hAnsi="標楷體" w:hint="eastAsia"/>
          <w:szCs w:val="24"/>
        </w:rPr>
        <w:t>你爭贏了</w:t>
      </w:r>
      <w:proofErr w:type="gramEnd"/>
      <w:r w:rsidR="00A968E3" w:rsidRPr="00905AEA">
        <w:rPr>
          <w:rFonts w:ascii="標楷體" w:eastAsia="標楷體" w:hAnsi="標楷體" w:hint="eastAsia"/>
          <w:szCs w:val="24"/>
        </w:rPr>
        <w:t>，那真的又是你贏了嗎?若是找來的裁判贊同你贏了，判你贏的話，那這個人又怎麼能當裁判呢?</w:t>
      </w:r>
      <w:r w:rsidR="0094111C" w:rsidRPr="00905AEA">
        <w:rPr>
          <w:rFonts w:ascii="標楷體" w:eastAsia="標楷體" w:hAnsi="標楷體" w:hint="eastAsia"/>
          <w:szCs w:val="24"/>
        </w:rPr>
        <w:t>這個裁判同時判兩邊輸，兩個都說法也都</w:t>
      </w:r>
      <w:proofErr w:type="gramStart"/>
      <w:r w:rsidR="0094111C" w:rsidRPr="00905AEA">
        <w:rPr>
          <w:rFonts w:ascii="標楷體" w:eastAsia="標楷體" w:hAnsi="標楷體" w:hint="eastAsia"/>
          <w:szCs w:val="24"/>
        </w:rPr>
        <w:t>反對那憑甚麼</w:t>
      </w:r>
      <w:proofErr w:type="gramEnd"/>
      <w:r w:rsidR="0094111C" w:rsidRPr="00905AEA">
        <w:rPr>
          <w:rFonts w:ascii="標楷體" w:eastAsia="標楷體" w:hAnsi="標楷體" w:hint="eastAsia"/>
          <w:szCs w:val="24"/>
        </w:rPr>
        <w:t>當裁判呢?那</w:t>
      </w:r>
      <w:r w:rsidR="00C4721F">
        <w:rPr>
          <w:rFonts w:ascii="標楷體" w:eastAsia="標楷體" w:hAnsi="標楷體" w:hint="eastAsia"/>
          <w:szCs w:val="24"/>
        </w:rPr>
        <w:t>如果</w:t>
      </w:r>
      <w:r w:rsidR="0094111C" w:rsidRPr="00905AEA">
        <w:rPr>
          <w:rFonts w:ascii="標楷體" w:eastAsia="標楷體" w:hAnsi="標楷體" w:hint="eastAsia"/>
          <w:szCs w:val="24"/>
        </w:rPr>
        <w:t>這個裁判同時贊同我們兩人的意見，那他又該如何給出最後的判決呢?一直推演下去便沒人能當裁判了。故辯論比賽裡所謂的評委，到最後也都有自己的立場，也就是大部分的辯論比賽，也僅有表演性質罷了。</w:t>
      </w:r>
    </w:p>
    <w:p w14:paraId="3C824B99" w14:textId="77777777" w:rsidR="001B516F" w:rsidRPr="00905AEA" w:rsidRDefault="001B516F" w:rsidP="006946FC">
      <w:pPr>
        <w:rPr>
          <w:rFonts w:ascii="標楷體" w:eastAsia="標楷體" w:hAnsi="標楷體"/>
          <w:szCs w:val="24"/>
        </w:rPr>
      </w:pPr>
    </w:p>
    <w:p w14:paraId="1931D1AB" w14:textId="7E0F2F25" w:rsidR="00270AE8" w:rsidRPr="00905AEA" w:rsidRDefault="006E30F1" w:rsidP="00270AE8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270AE8" w:rsidRPr="00905AEA">
        <w:rPr>
          <w:rFonts w:ascii="標楷體" w:eastAsia="標楷體" w:hAnsi="標楷體" w:hint="eastAsia"/>
          <w:szCs w:val="24"/>
        </w:rPr>
        <w:t>在</w:t>
      </w:r>
      <w:proofErr w:type="gramStart"/>
      <w:r w:rsidR="00270AE8" w:rsidRPr="00905AEA">
        <w:rPr>
          <w:rFonts w:ascii="標楷體" w:eastAsia="標楷體" w:hAnsi="標楷體" w:hint="eastAsia"/>
          <w:szCs w:val="24"/>
        </w:rPr>
        <w:t>濠</w:t>
      </w:r>
      <w:proofErr w:type="gramEnd"/>
      <w:r w:rsidR="00270AE8" w:rsidRPr="00905AEA">
        <w:rPr>
          <w:rFonts w:ascii="標楷體" w:eastAsia="標楷體" w:hAnsi="標楷體" w:hint="eastAsia"/>
          <w:szCs w:val="24"/>
        </w:rPr>
        <w:t>梁之辯中，莊子以爭辯達到其</w:t>
      </w:r>
      <w:r w:rsidR="00687B3F" w:rsidRPr="00905AEA">
        <w:rPr>
          <w:rFonts w:ascii="標楷體" w:eastAsia="標楷體" w:hAnsi="標楷體" w:hint="eastAsia"/>
          <w:szCs w:val="24"/>
        </w:rPr>
        <w:t>到不爭的結果，</w:t>
      </w:r>
      <w:proofErr w:type="gramStart"/>
      <w:r w:rsidR="00687B3F" w:rsidRPr="00905AEA">
        <w:rPr>
          <w:rFonts w:ascii="標楷體" w:eastAsia="標楷體" w:hAnsi="標楷體" w:hint="eastAsia"/>
          <w:szCs w:val="24"/>
        </w:rPr>
        <w:t>即便惠施喜歡</w:t>
      </w:r>
      <w:proofErr w:type="gramEnd"/>
      <w:r w:rsidR="00687B3F" w:rsidRPr="00905AEA">
        <w:rPr>
          <w:rFonts w:ascii="標楷體" w:eastAsia="標楷體" w:hAnsi="標楷體" w:hint="eastAsia"/>
          <w:szCs w:val="24"/>
        </w:rPr>
        <w:t>賣弄他的學問，莊子卻透過爭辯，和他進行一次層次上的溝通，讓他知道言之本身的限制，在西方研究語言的學者也很常強調「</w:t>
      </w:r>
      <w:proofErr w:type="gramStart"/>
      <w:r w:rsidR="00687B3F" w:rsidRPr="00905AEA">
        <w:rPr>
          <w:rFonts w:ascii="標楷體" w:eastAsia="標楷體" w:hAnsi="標楷體" w:hint="eastAsia"/>
          <w:szCs w:val="24"/>
        </w:rPr>
        <w:t>開顯</w:t>
      </w:r>
      <w:proofErr w:type="gramEnd"/>
      <w:r w:rsidR="00687B3F" w:rsidRPr="00905AEA">
        <w:rPr>
          <w:rFonts w:ascii="標楷體" w:eastAsia="標楷體" w:hAnsi="標楷體" w:hint="eastAsia"/>
          <w:szCs w:val="24"/>
        </w:rPr>
        <w:t>」這個概念:彰顯的越多，遮蔽也</w:t>
      </w:r>
      <w:r w:rsidR="00687B3F" w:rsidRPr="00905AEA">
        <w:rPr>
          <w:rFonts w:ascii="標楷體" w:eastAsia="標楷體" w:hAnsi="標楷體" w:hint="eastAsia"/>
          <w:szCs w:val="24"/>
        </w:rPr>
        <w:lastRenderedPageBreak/>
        <w:t>越多，若甚麼話都不說，所造成的誤會也就越少，也就是一件事很可能會被你越解釋越複雜，仰賴語言表達思想，確實有這樣的困難和盲點，然而莊子把這樣的問題也看得非常的透徹，也因此希望大家回到大自然的情況。</w:t>
      </w:r>
    </w:p>
    <w:p w14:paraId="6C2A3062" w14:textId="77777777" w:rsidR="00905AEA" w:rsidRDefault="0094111C" w:rsidP="006946FC">
      <w:pPr>
        <w:rPr>
          <w:rFonts w:ascii="標楷體" w:eastAsia="標楷體" w:hAnsi="標楷體"/>
          <w:szCs w:val="24"/>
        </w:rPr>
      </w:pPr>
      <w:r w:rsidRPr="00905AEA">
        <w:rPr>
          <w:rFonts w:ascii="標楷體" w:eastAsia="標楷體" w:hAnsi="標楷體" w:hint="eastAsia"/>
          <w:sz w:val="28"/>
          <w:szCs w:val="28"/>
        </w:rPr>
        <w:t>心得感想:</w:t>
      </w:r>
    </w:p>
    <w:p w14:paraId="215ADA29" w14:textId="4E40162E" w:rsidR="00C23024" w:rsidRPr="00905AEA" w:rsidRDefault="003578E1" w:rsidP="006946F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94111C" w:rsidRPr="00905AEA">
        <w:rPr>
          <w:rFonts w:ascii="標楷體" w:eastAsia="標楷體" w:hAnsi="標楷體" w:hint="eastAsia"/>
          <w:szCs w:val="24"/>
        </w:rPr>
        <w:t>如同莊子所講的，在活著人世間其實並沒辦法找到真正公正客觀的裁判，頂多只能找出大部分的人都贊同的論點以及方式，但其依舊沒辦法少部分的人</w:t>
      </w:r>
      <w:r w:rsidR="00706DB4" w:rsidRPr="00905AEA">
        <w:rPr>
          <w:rFonts w:ascii="標楷體" w:eastAsia="標楷體" w:hAnsi="標楷體" w:hint="eastAsia"/>
          <w:szCs w:val="24"/>
        </w:rPr>
        <w:t>，套用在目前我所遇到的困境，究竟我所謂該爭</w:t>
      </w:r>
      <w:r w:rsidR="006A2DFD" w:rsidRPr="00905AEA">
        <w:rPr>
          <w:rFonts w:ascii="標楷體" w:eastAsia="標楷體" w:hAnsi="標楷體" w:hint="eastAsia"/>
          <w:szCs w:val="24"/>
        </w:rPr>
        <w:t>取的</w:t>
      </w:r>
      <w:r w:rsidR="00706DB4" w:rsidRPr="00905AEA">
        <w:rPr>
          <w:rFonts w:ascii="標楷體" w:eastAsia="標楷體" w:hAnsi="標楷體" w:hint="eastAsia"/>
          <w:szCs w:val="24"/>
        </w:rPr>
        <w:t>，該尋求的究竟是需要到多好，到哪種程度才算登峰造極呢?我所悟道得便為自己</w:t>
      </w:r>
      <w:proofErr w:type="gramStart"/>
      <w:r w:rsidR="00706DB4" w:rsidRPr="00905AEA">
        <w:rPr>
          <w:rFonts w:ascii="標楷體" w:eastAsia="標楷體" w:hAnsi="標楷體" w:hint="eastAsia"/>
          <w:szCs w:val="24"/>
        </w:rPr>
        <w:t>滿意，</w:t>
      </w:r>
      <w:proofErr w:type="gramEnd"/>
      <w:r w:rsidR="006A2DFD" w:rsidRPr="00905AEA">
        <w:rPr>
          <w:rFonts w:ascii="標楷體" w:eastAsia="標楷體" w:hAnsi="標楷體" w:hint="eastAsia"/>
          <w:szCs w:val="24"/>
        </w:rPr>
        <w:t>自身</w:t>
      </w:r>
      <w:r w:rsidR="00706DB4" w:rsidRPr="00905AEA">
        <w:rPr>
          <w:rFonts w:ascii="標楷體" w:eastAsia="標楷體" w:hAnsi="標楷體" w:hint="eastAsia"/>
          <w:szCs w:val="24"/>
        </w:rPr>
        <w:t>覺得能接受的結果便是自己想要的結果了，即便我無法成為那個公正客觀，真正超然的裁判，僅希望自己的所作所為的說服心中那個自己的裁判即可了，一味的追求爭與不爭反而陷入的爭這個形式</w:t>
      </w:r>
      <w:r w:rsidR="00FC0FAE" w:rsidRPr="00905AEA">
        <w:rPr>
          <w:rFonts w:ascii="標楷體" w:eastAsia="標楷體" w:hAnsi="標楷體" w:hint="eastAsia"/>
          <w:szCs w:val="24"/>
        </w:rPr>
        <w:t>上</w:t>
      </w:r>
      <w:r w:rsidR="00706DB4" w:rsidRPr="00905AEA">
        <w:rPr>
          <w:rFonts w:ascii="標楷體" w:eastAsia="標楷體" w:hAnsi="標楷體" w:hint="eastAsia"/>
          <w:szCs w:val="24"/>
        </w:rPr>
        <w:t>的桎梏之中，</w:t>
      </w:r>
      <w:r w:rsidR="004F720E" w:rsidRPr="00905AEA">
        <w:rPr>
          <w:rFonts w:ascii="標楷體" w:eastAsia="標楷體" w:hAnsi="標楷體" w:hint="eastAsia"/>
          <w:szCs w:val="24"/>
        </w:rPr>
        <w:t>但也不代表不該與他人競爭，若今天的我們不追求功名，是否會變得不思進取呢，人生失去方向呢?在莊子的&lt;應帝王&gt;談到人最高的境界為</w:t>
      </w:r>
      <w:proofErr w:type="gramStart"/>
      <w:r w:rsidR="004F720E" w:rsidRPr="00905AEA">
        <w:rPr>
          <w:rFonts w:ascii="標楷體" w:eastAsia="標楷體" w:hAnsi="標楷體" w:hint="eastAsia"/>
          <w:szCs w:val="24"/>
        </w:rPr>
        <w:t>用心若鏡</w:t>
      </w:r>
      <w:proofErr w:type="gramEnd"/>
      <w:r w:rsidR="004F720E" w:rsidRPr="00905AEA">
        <w:rPr>
          <w:rFonts w:ascii="標楷體" w:eastAsia="標楷體" w:hAnsi="標楷體" w:hint="eastAsia"/>
          <w:szCs w:val="24"/>
        </w:rPr>
        <w:t>，說道人就像面鏡子，如同佛學高僧，就算今日聲名遠播了，道行極高</w:t>
      </w:r>
      <w:r w:rsidR="00C23024" w:rsidRPr="00905AEA">
        <w:rPr>
          <w:rFonts w:ascii="標楷體" w:eastAsia="標楷體" w:hAnsi="標楷體" w:hint="eastAsia"/>
          <w:szCs w:val="24"/>
        </w:rPr>
        <w:t>了</w:t>
      </w:r>
      <w:r w:rsidR="004F720E" w:rsidRPr="00905AEA">
        <w:rPr>
          <w:rFonts w:ascii="標楷體" w:eastAsia="標楷體" w:hAnsi="標楷體" w:hint="eastAsia"/>
          <w:szCs w:val="24"/>
        </w:rPr>
        <w:t>也不會去在意</w:t>
      </w:r>
      <w:r w:rsidR="00C23024" w:rsidRPr="00905AEA">
        <w:rPr>
          <w:rFonts w:ascii="標楷體" w:eastAsia="標楷體" w:hAnsi="標楷體" w:hint="eastAsia"/>
          <w:szCs w:val="24"/>
        </w:rPr>
        <w:t>其功名了</w:t>
      </w:r>
      <w:r w:rsidR="004F720E" w:rsidRPr="00905AEA">
        <w:rPr>
          <w:rFonts w:ascii="標楷體" w:eastAsia="標楷體" w:hAnsi="標楷體" w:hint="eastAsia"/>
          <w:szCs w:val="24"/>
        </w:rPr>
        <w:t>。</w:t>
      </w:r>
    </w:p>
    <w:p w14:paraId="75A1EDD5" w14:textId="2B0C27D1" w:rsidR="00FC0FAE" w:rsidRPr="00905AEA" w:rsidRDefault="00AC7E66" w:rsidP="006946F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4F720E" w:rsidRPr="00905AEA">
        <w:rPr>
          <w:rFonts w:ascii="標楷體" w:eastAsia="標楷體" w:hAnsi="標楷體" w:hint="eastAsia"/>
          <w:szCs w:val="24"/>
        </w:rPr>
        <w:t>莊子也談到，身體非我所有，一切也非我所有，</w:t>
      </w:r>
      <w:proofErr w:type="gramStart"/>
      <w:r w:rsidR="004F720E" w:rsidRPr="00905AEA">
        <w:rPr>
          <w:rFonts w:ascii="標楷體" w:eastAsia="標楷體" w:hAnsi="標楷體" w:hint="eastAsia"/>
          <w:szCs w:val="24"/>
        </w:rPr>
        <w:t>皆起於</w:t>
      </w:r>
      <w:proofErr w:type="gramEnd"/>
      <w:r w:rsidR="004F720E" w:rsidRPr="00905AEA">
        <w:rPr>
          <w:rFonts w:ascii="標楷體" w:eastAsia="標楷體" w:hAnsi="標楷體" w:hint="eastAsia"/>
          <w:szCs w:val="24"/>
        </w:rPr>
        <w:t>自然而然形成的，該你上場時就上場發揮</w:t>
      </w:r>
      <w:r w:rsidR="00152DEF">
        <w:rPr>
          <w:rFonts w:ascii="標楷體" w:eastAsia="標楷體" w:hAnsi="標楷體" w:hint="eastAsia"/>
          <w:szCs w:val="24"/>
        </w:rPr>
        <w:t>吧</w:t>
      </w:r>
      <w:r>
        <w:rPr>
          <w:rFonts w:ascii="標楷體" w:eastAsia="標楷體" w:hAnsi="標楷體" w:hint="eastAsia"/>
          <w:szCs w:val="24"/>
        </w:rPr>
        <w:t>！</w:t>
      </w:r>
    </w:p>
    <w:p w14:paraId="15137E31" w14:textId="77777777" w:rsidR="00BA6811" w:rsidRPr="00905AEA" w:rsidRDefault="00BA6811" w:rsidP="006946FC">
      <w:pPr>
        <w:rPr>
          <w:rFonts w:ascii="標楷體" w:eastAsia="標楷體" w:hAnsi="標楷體"/>
          <w:szCs w:val="24"/>
        </w:rPr>
      </w:pPr>
    </w:p>
    <w:p w14:paraId="72EA884B" w14:textId="77777777" w:rsidR="00337F5A" w:rsidRDefault="00BA6811" w:rsidP="00337F5A">
      <w:pPr>
        <w:rPr>
          <w:rFonts w:ascii="標楷體" w:eastAsia="標楷體" w:hAnsi="標楷體"/>
          <w:sz w:val="28"/>
          <w:szCs w:val="28"/>
        </w:rPr>
      </w:pPr>
      <w:r w:rsidRPr="00905AEA">
        <w:rPr>
          <w:rFonts w:ascii="標楷體" w:eastAsia="標楷體" w:hAnsi="標楷體" w:hint="eastAsia"/>
          <w:sz w:val="28"/>
          <w:szCs w:val="28"/>
        </w:rPr>
        <w:t>結論:</w:t>
      </w:r>
    </w:p>
    <w:p w14:paraId="3133B48B" w14:textId="31D08565" w:rsidR="00402A9D" w:rsidRPr="00905AEA" w:rsidRDefault="00BA6811" w:rsidP="00337F5A">
      <w:pPr>
        <w:ind w:firstLineChars="200" w:firstLine="480"/>
        <w:rPr>
          <w:rFonts w:ascii="標楷體" w:eastAsia="標楷體" w:hAnsi="標楷體"/>
          <w:szCs w:val="24"/>
        </w:rPr>
      </w:pPr>
      <w:r w:rsidRPr="00905AEA">
        <w:rPr>
          <w:rFonts w:ascii="標楷體" w:eastAsia="標楷體" w:hAnsi="標楷體" w:hint="eastAsia"/>
          <w:szCs w:val="24"/>
        </w:rPr>
        <w:t>莊子</w:t>
      </w:r>
      <w:proofErr w:type="gramStart"/>
      <w:r w:rsidR="00C23024" w:rsidRPr="00905AEA">
        <w:rPr>
          <w:rFonts w:ascii="標楷體" w:eastAsia="標楷體" w:hAnsi="標楷體" w:hint="eastAsia"/>
          <w:szCs w:val="24"/>
        </w:rPr>
        <w:t>最</w:t>
      </w:r>
      <w:proofErr w:type="gramEnd"/>
      <w:r w:rsidR="00C23024" w:rsidRPr="00905AEA">
        <w:rPr>
          <w:rFonts w:ascii="標楷體" w:eastAsia="標楷體" w:hAnsi="標楷體" w:hint="eastAsia"/>
          <w:szCs w:val="24"/>
        </w:rPr>
        <w:t>核心的想法</w:t>
      </w:r>
      <w:r w:rsidR="00FC0FAE" w:rsidRPr="00905AEA">
        <w:rPr>
          <w:rFonts w:ascii="標楷體" w:eastAsia="標楷體" w:hAnsi="標楷體" w:hint="eastAsia"/>
          <w:szCs w:val="24"/>
        </w:rPr>
        <w:t>便</w:t>
      </w:r>
      <w:proofErr w:type="gramStart"/>
      <w:r w:rsidR="00FC0FAE" w:rsidRPr="00905AEA">
        <w:rPr>
          <w:rFonts w:ascii="標楷體" w:eastAsia="標楷體" w:hAnsi="標楷體" w:hint="eastAsia"/>
          <w:szCs w:val="24"/>
        </w:rPr>
        <w:t>為尊於天命</w:t>
      </w:r>
      <w:proofErr w:type="gramEnd"/>
      <w:r w:rsidR="00FC0FAE" w:rsidRPr="00905AEA">
        <w:rPr>
          <w:rFonts w:ascii="標楷體" w:eastAsia="標楷體" w:hAnsi="標楷體" w:hint="eastAsia"/>
          <w:szCs w:val="24"/>
        </w:rPr>
        <w:t>，讓問題回歸現實面探討，那既然上天給予我的本性以及天性便是有鬥爭心，那也僅能</w:t>
      </w:r>
      <w:r w:rsidR="00C23024" w:rsidRPr="00905AEA">
        <w:rPr>
          <w:rFonts w:ascii="標楷體" w:eastAsia="標楷體" w:hAnsi="標楷體" w:hint="eastAsia"/>
          <w:szCs w:val="24"/>
        </w:rPr>
        <w:t>順著自己的天命發展了，</w:t>
      </w:r>
      <w:r w:rsidR="0042119B" w:rsidRPr="00905AEA">
        <w:rPr>
          <w:rFonts w:ascii="標楷體" w:eastAsia="標楷體" w:hAnsi="標楷體" w:hint="eastAsia"/>
          <w:szCs w:val="24"/>
        </w:rPr>
        <w:t>最終也冀望自己能靠著本身爭鬥的個性達到不爭的結局，正如同莊子所做的那般</w:t>
      </w:r>
      <w:r w:rsidR="003578E1">
        <w:rPr>
          <w:rFonts w:ascii="標楷體" w:eastAsia="標楷體" w:hAnsi="標楷體" w:hint="eastAsia"/>
          <w:szCs w:val="24"/>
        </w:rPr>
        <w:t>。</w:t>
      </w:r>
    </w:p>
    <w:p w14:paraId="119E5773" w14:textId="77777777" w:rsidR="00BA6811" w:rsidRPr="00905AEA" w:rsidRDefault="00BA6811" w:rsidP="00402A9D">
      <w:pPr>
        <w:rPr>
          <w:rFonts w:ascii="標楷體" w:eastAsia="標楷體" w:hAnsi="標楷體"/>
          <w:szCs w:val="24"/>
        </w:rPr>
      </w:pPr>
    </w:p>
    <w:p w14:paraId="7935330C" w14:textId="10D1EAAE" w:rsidR="006E5459" w:rsidRDefault="00402A9D" w:rsidP="00402A9D">
      <w:pPr>
        <w:rPr>
          <w:rFonts w:ascii="標楷體" w:eastAsia="標楷體" w:hAnsi="標楷體"/>
          <w:szCs w:val="24"/>
        </w:rPr>
      </w:pPr>
      <w:r w:rsidRPr="00905AEA">
        <w:rPr>
          <w:rFonts w:ascii="標楷體" w:eastAsia="標楷體" w:hAnsi="標楷體" w:hint="eastAsia"/>
          <w:szCs w:val="24"/>
        </w:rPr>
        <w:t>參考書籍:</w:t>
      </w:r>
    </w:p>
    <w:p w14:paraId="6024E010" w14:textId="77777777" w:rsidR="00905AEA" w:rsidRPr="00905AEA" w:rsidRDefault="00905AEA" w:rsidP="00402A9D">
      <w:pPr>
        <w:rPr>
          <w:rFonts w:ascii="標楷體" w:eastAsia="標楷體" w:hAnsi="標楷體"/>
          <w:szCs w:val="24"/>
        </w:rPr>
      </w:pPr>
    </w:p>
    <w:p w14:paraId="79783F6B" w14:textId="6C04A9D9" w:rsidR="00402A9D" w:rsidRPr="00905AEA" w:rsidRDefault="00483D8D" w:rsidP="00402A9D">
      <w:pPr>
        <w:rPr>
          <w:rFonts w:ascii="標楷體" w:eastAsia="標楷體" w:hAnsi="標楷體"/>
          <w:szCs w:val="24"/>
        </w:rPr>
      </w:pPr>
      <w:r w:rsidRPr="00905AEA">
        <w:rPr>
          <w:rFonts w:ascii="標楷體" w:eastAsia="標楷體" w:hAnsi="標楷體" w:hint="eastAsia"/>
          <w:szCs w:val="24"/>
        </w:rPr>
        <w:t>1</w:t>
      </w:r>
      <w:r w:rsidRPr="00905AEA">
        <w:rPr>
          <w:rFonts w:ascii="標楷體" w:eastAsia="標楷體" w:hAnsi="標楷體"/>
          <w:szCs w:val="24"/>
        </w:rPr>
        <w:t>.</w:t>
      </w:r>
      <w:r w:rsidR="0053189F">
        <w:rPr>
          <w:rFonts w:ascii="標楷體" w:eastAsia="標楷體" w:hAnsi="標楷體" w:hint="eastAsia"/>
          <w:szCs w:val="24"/>
        </w:rPr>
        <w:t>《</w:t>
      </w:r>
      <w:r w:rsidR="00402A9D" w:rsidRPr="00905AEA">
        <w:rPr>
          <w:rFonts w:ascii="標楷體" w:eastAsia="標楷體" w:hAnsi="標楷體" w:hint="eastAsia"/>
          <w:szCs w:val="24"/>
        </w:rPr>
        <w:t>人生困惑問莊子(第二部)</w:t>
      </w:r>
      <w:r w:rsidR="0053189F">
        <w:rPr>
          <w:rFonts w:ascii="標楷體" w:eastAsia="標楷體" w:hAnsi="標楷體" w:hint="eastAsia"/>
          <w:szCs w:val="24"/>
        </w:rPr>
        <w:t>》</w:t>
      </w:r>
      <w:r w:rsidR="00BA6811" w:rsidRPr="00905AEA">
        <w:rPr>
          <w:rFonts w:ascii="標楷體" w:eastAsia="標楷體" w:hAnsi="標楷體" w:hint="eastAsia"/>
          <w:szCs w:val="24"/>
        </w:rPr>
        <w:t xml:space="preserve"> </w:t>
      </w:r>
      <w:r w:rsidR="00402A9D" w:rsidRPr="00905AEA">
        <w:rPr>
          <w:rFonts w:ascii="標楷體" w:eastAsia="標楷體" w:hAnsi="標楷體" w:hint="eastAsia"/>
          <w:szCs w:val="24"/>
        </w:rPr>
        <w:t>傅佩榮</w:t>
      </w:r>
      <w:r w:rsidR="009223CE">
        <w:rPr>
          <w:rFonts w:ascii="標楷體" w:eastAsia="標楷體" w:hAnsi="標楷體" w:hint="eastAsia"/>
          <w:szCs w:val="24"/>
        </w:rPr>
        <w:t>著</w:t>
      </w:r>
      <w:r w:rsidR="00C43016">
        <w:rPr>
          <w:rFonts w:ascii="標楷體" w:eastAsia="標楷體" w:hAnsi="標楷體" w:hint="eastAsia"/>
          <w:szCs w:val="24"/>
        </w:rPr>
        <w:t>，</w:t>
      </w:r>
      <w:r w:rsidR="00962682">
        <w:rPr>
          <w:rFonts w:ascii="標楷體" w:eastAsia="標楷體" w:hAnsi="標楷體" w:hint="eastAsia"/>
          <w:szCs w:val="24"/>
        </w:rPr>
        <w:t>九歌出版社</w:t>
      </w:r>
      <w:r w:rsidR="00C43016">
        <w:rPr>
          <w:rFonts w:ascii="標楷體" w:eastAsia="標楷體" w:hAnsi="標楷體" w:hint="eastAsia"/>
          <w:szCs w:val="24"/>
        </w:rPr>
        <w:t>，</w:t>
      </w:r>
      <w:r w:rsidR="006D2A2B">
        <w:rPr>
          <w:rFonts w:ascii="標楷體" w:eastAsia="標楷體" w:hAnsi="標楷體"/>
          <w:szCs w:val="24"/>
        </w:rPr>
        <w:t>2013</w:t>
      </w:r>
      <w:r w:rsidR="00C43016">
        <w:rPr>
          <w:rFonts w:ascii="標楷體" w:eastAsia="標楷體" w:hAnsi="標楷體" w:hint="eastAsia"/>
          <w:szCs w:val="24"/>
        </w:rPr>
        <w:t>。</w:t>
      </w:r>
    </w:p>
    <w:p w14:paraId="4A8024BE" w14:textId="3F2DA59E" w:rsidR="00483D8D" w:rsidRPr="00905AEA" w:rsidRDefault="00483D8D" w:rsidP="00483D8D">
      <w:pPr>
        <w:rPr>
          <w:rFonts w:ascii="標楷體" w:eastAsia="標楷體" w:hAnsi="標楷體"/>
          <w:szCs w:val="24"/>
        </w:rPr>
      </w:pPr>
      <w:r w:rsidRPr="00905AEA">
        <w:rPr>
          <w:rFonts w:ascii="標楷體" w:eastAsia="標楷體" w:hAnsi="標楷體"/>
          <w:szCs w:val="24"/>
        </w:rPr>
        <w:t>2.</w:t>
      </w:r>
      <w:proofErr w:type="gramStart"/>
      <w:r w:rsidRPr="00905AEA">
        <w:rPr>
          <w:rFonts w:ascii="標楷體" w:eastAsia="標楷體" w:hAnsi="標楷體" w:hint="eastAsia"/>
          <w:szCs w:val="24"/>
        </w:rPr>
        <w:t>《</w:t>
      </w:r>
      <w:proofErr w:type="gramEnd"/>
      <w:r w:rsidRPr="00905AEA">
        <w:rPr>
          <w:rFonts w:ascii="標楷體" w:eastAsia="標楷體" w:hAnsi="標楷體" w:hint="eastAsia"/>
          <w:szCs w:val="24"/>
        </w:rPr>
        <w:t>莊子解讀：新世紀繼往開來的思想經典</w:t>
      </w:r>
      <w:proofErr w:type="gramStart"/>
      <w:r w:rsidRPr="00905AEA">
        <w:rPr>
          <w:rFonts w:ascii="標楷體" w:eastAsia="標楷體" w:hAnsi="標楷體" w:hint="eastAsia"/>
          <w:szCs w:val="24"/>
        </w:rPr>
        <w:t>》</w:t>
      </w:r>
      <w:proofErr w:type="gramEnd"/>
      <w:r w:rsidRPr="00905AEA">
        <w:rPr>
          <w:rFonts w:ascii="標楷體" w:eastAsia="標楷體" w:hAnsi="標楷體" w:hint="eastAsia"/>
          <w:szCs w:val="24"/>
        </w:rPr>
        <w:t>傅佩榮</w:t>
      </w:r>
      <w:r w:rsidR="00C43016">
        <w:rPr>
          <w:rFonts w:ascii="標楷體" w:eastAsia="標楷體" w:hAnsi="標楷體" w:hint="eastAsia"/>
          <w:szCs w:val="24"/>
        </w:rPr>
        <w:t>，</w:t>
      </w:r>
      <w:r w:rsidRPr="00905AEA">
        <w:rPr>
          <w:rFonts w:ascii="標楷體" w:eastAsia="標楷體" w:hAnsi="標楷體" w:hint="eastAsia"/>
          <w:szCs w:val="24"/>
        </w:rPr>
        <w:t>立</w:t>
      </w:r>
      <w:proofErr w:type="gramStart"/>
      <w:r w:rsidRPr="00905AEA">
        <w:rPr>
          <w:rFonts w:ascii="標楷體" w:eastAsia="標楷體" w:hAnsi="標楷體" w:hint="eastAsia"/>
          <w:szCs w:val="24"/>
        </w:rPr>
        <w:t>緒</w:t>
      </w:r>
      <w:proofErr w:type="gramEnd"/>
      <w:r w:rsidRPr="00905AEA">
        <w:rPr>
          <w:rFonts w:ascii="標楷體" w:eastAsia="標楷體" w:hAnsi="標楷體" w:hint="eastAsia"/>
          <w:szCs w:val="24"/>
        </w:rPr>
        <w:t>出版公司</w:t>
      </w:r>
      <w:r w:rsidR="00C43016">
        <w:rPr>
          <w:rFonts w:ascii="標楷體" w:eastAsia="標楷體" w:hAnsi="標楷體" w:hint="eastAsia"/>
          <w:szCs w:val="24"/>
        </w:rPr>
        <w:t>，</w:t>
      </w:r>
      <w:r w:rsidRPr="00905AEA">
        <w:rPr>
          <w:rFonts w:ascii="標楷體" w:eastAsia="標楷體" w:hAnsi="標楷體" w:hint="eastAsia"/>
          <w:szCs w:val="24"/>
        </w:rPr>
        <w:t>2020</w:t>
      </w:r>
      <w:r w:rsidR="00C43016">
        <w:rPr>
          <w:rFonts w:ascii="標楷體" w:eastAsia="標楷體" w:hAnsi="標楷體" w:hint="eastAsia"/>
          <w:szCs w:val="24"/>
        </w:rPr>
        <w:t>。</w:t>
      </w:r>
    </w:p>
    <w:p w14:paraId="13951B0B" w14:textId="3F8735BA" w:rsidR="00483D8D" w:rsidRPr="00905AEA" w:rsidRDefault="00905AEA" w:rsidP="00483D8D">
      <w:pPr>
        <w:rPr>
          <w:rFonts w:ascii="標楷體" w:eastAsia="標楷體" w:hAnsi="標楷體"/>
          <w:szCs w:val="24"/>
        </w:rPr>
      </w:pPr>
      <w:r w:rsidRPr="00905AEA">
        <w:rPr>
          <w:rFonts w:ascii="標楷體" w:eastAsia="標楷體" w:hAnsi="標楷體" w:hint="eastAsia"/>
          <w:szCs w:val="24"/>
        </w:rPr>
        <w:t>3</w:t>
      </w:r>
      <w:r w:rsidRPr="00905AEA">
        <w:rPr>
          <w:rFonts w:ascii="標楷體" w:eastAsia="標楷體" w:hAnsi="標楷體"/>
          <w:szCs w:val="24"/>
        </w:rPr>
        <w:t>.</w:t>
      </w:r>
      <w:proofErr w:type="gramStart"/>
      <w:r w:rsidR="00483D8D" w:rsidRPr="00905AEA">
        <w:rPr>
          <w:rFonts w:ascii="標楷體" w:eastAsia="標楷體" w:hAnsi="標楷體" w:hint="eastAsia"/>
          <w:szCs w:val="24"/>
        </w:rPr>
        <w:t>《</w:t>
      </w:r>
      <w:proofErr w:type="gramEnd"/>
      <w:r w:rsidR="00483D8D" w:rsidRPr="00905AEA">
        <w:rPr>
          <w:rFonts w:ascii="標楷體" w:eastAsia="標楷體" w:hAnsi="標楷體" w:hint="eastAsia"/>
          <w:szCs w:val="24"/>
        </w:rPr>
        <w:t>莊子經典五十講:在生命的轉彎處</w:t>
      </w:r>
      <w:proofErr w:type="gramStart"/>
      <w:r w:rsidR="00483D8D" w:rsidRPr="00905AEA">
        <w:rPr>
          <w:rFonts w:ascii="標楷體" w:eastAsia="標楷體" w:hAnsi="標楷體" w:hint="eastAsia"/>
          <w:szCs w:val="24"/>
        </w:rPr>
        <w:t>》傅佩榮著</w:t>
      </w:r>
      <w:proofErr w:type="gramEnd"/>
      <w:r w:rsidR="0053189F">
        <w:rPr>
          <w:rFonts w:ascii="標楷體" w:eastAsia="標楷體" w:hAnsi="標楷體" w:hint="eastAsia"/>
          <w:szCs w:val="24"/>
        </w:rPr>
        <w:t>，</w:t>
      </w:r>
      <w:r w:rsidR="00483D8D" w:rsidRPr="00905AEA">
        <w:rPr>
          <w:rFonts w:ascii="標楷體" w:eastAsia="標楷體" w:hAnsi="標楷體" w:hint="eastAsia"/>
          <w:szCs w:val="24"/>
        </w:rPr>
        <w:t>立</w:t>
      </w:r>
      <w:proofErr w:type="gramStart"/>
      <w:r w:rsidR="00483D8D" w:rsidRPr="00905AEA">
        <w:rPr>
          <w:rFonts w:ascii="標楷體" w:eastAsia="標楷體" w:hAnsi="標楷體" w:hint="eastAsia"/>
          <w:szCs w:val="24"/>
        </w:rPr>
        <w:t>緒</w:t>
      </w:r>
      <w:proofErr w:type="gramEnd"/>
      <w:r w:rsidR="00483D8D" w:rsidRPr="00905AEA">
        <w:rPr>
          <w:rFonts w:ascii="標楷體" w:eastAsia="標楷體" w:hAnsi="標楷體" w:hint="eastAsia"/>
          <w:szCs w:val="24"/>
        </w:rPr>
        <w:t>出版公司</w:t>
      </w:r>
      <w:r w:rsidR="0053189F">
        <w:rPr>
          <w:rFonts w:ascii="標楷體" w:eastAsia="標楷體" w:hAnsi="標楷體" w:hint="eastAsia"/>
          <w:szCs w:val="24"/>
        </w:rPr>
        <w:t>，</w:t>
      </w:r>
      <w:r w:rsidR="00483D8D" w:rsidRPr="00905AEA">
        <w:rPr>
          <w:rFonts w:ascii="標楷體" w:eastAsia="標楷體" w:hAnsi="標楷體" w:hint="eastAsia"/>
          <w:szCs w:val="24"/>
        </w:rPr>
        <w:t>2020</w:t>
      </w:r>
      <w:r w:rsidR="0053189F">
        <w:rPr>
          <w:rFonts w:ascii="標楷體" w:eastAsia="標楷體" w:hAnsi="標楷體" w:hint="eastAsia"/>
          <w:szCs w:val="24"/>
        </w:rPr>
        <w:t>。</w:t>
      </w:r>
      <w:r w:rsidR="00483D8D" w:rsidRPr="00905AEA">
        <w:rPr>
          <w:rFonts w:ascii="標楷體" w:eastAsia="標楷體" w:hAnsi="標楷體" w:hint="eastAsia"/>
          <w:szCs w:val="24"/>
        </w:rPr>
        <w:t xml:space="preserve"> </w:t>
      </w:r>
    </w:p>
    <w:p w14:paraId="0EC64EBA" w14:textId="016F2F55" w:rsidR="00402A9D" w:rsidRPr="00905AEA" w:rsidRDefault="00402A9D" w:rsidP="006946FC">
      <w:pPr>
        <w:rPr>
          <w:rFonts w:ascii="標楷體" w:eastAsia="標楷體" w:hAnsi="標楷體"/>
          <w:szCs w:val="24"/>
        </w:rPr>
      </w:pPr>
      <w:r w:rsidRPr="00905AEA">
        <w:rPr>
          <w:rFonts w:ascii="標楷體" w:eastAsia="標楷體" w:hAnsi="標楷體" w:hint="eastAsia"/>
          <w:szCs w:val="24"/>
        </w:rPr>
        <w:t xml:space="preserve">     </w:t>
      </w:r>
    </w:p>
    <w:p w14:paraId="4C4ACF8F" w14:textId="77777777" w:rsidR="003C6C31" w:rsidRPr="00905AEA" w:rsidRDefault="003C6C31" w:rsidP="006946FC">
      <w:pPr>
        <w:rPr>
          <w:rFonts w:ascii="標楷體" w:eastAsia="標楷體" w:hAnsi="標楷體"/>
          <w:vanish/>
          <w:szCs w:val="24"/>
          <w:specVanish/>
        </w:rPr>
      </w:pPr>
    </w:p>
    <w:p w14:paraId="3319B369" w14:textId="2F0F4EDC" w:rsidR="006946FC" w:rsidRPr="00905AEA" w:rsidRDefault="006946FC" w:rsidP="008A0A63">
      <w:pPr>
        <w:pStyle w:val="2"/>
        <w:rPr>
          <w:rFonts w:ascii="標楷體" w:eastAsia="標楷體" w:hAnsi="標楷體"/>
          <w:sz w:val="24"/>
          <w:szCs w:val="24"/>
        </w:rPr>
      </w:pPr>
    </w:p>
    <w:sectPr w:rsidR="006946FC" w:rsidRPr="00905A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11EDB" w14:textId="77777777" w:rsidR="002E04F7" w:rsidRDefault="002E04F7" w:rsidP="006946FC">
      <w:r>
        <w:separator/>
      </w:r>
    </w:p>
  </w:endnote>
  <w:endnote w:type="continuationSeparator" w:id="0">
    <w:p w14:paraId="08F1DE7E" w14:textId="77777777" w:rsidR="002E04F7" w:rsidRDefault="002E04F7" w:rsidP="0069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D0E96" w14:textId="77777777" w:rsidR="002E04F7" w:rsidRDefault="002E04F7" w:rsidP="006946FC">
      <w:r>
        <w:separator/>
      </w:r>
    </w:p>
  </w:footnote>
  <w:footnote w:type="continuationSeparator" w:id="0">
    <w:p w14:paraId="5FC7C8EF" w14:textId="77777777" w:rsidR="002E04F7" w:rsidRDefault="002E04F7" w:rsidP="00694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92"/>
    <w:rsid w:val="00012463"/>
    <w:rsid w:val="00022D60"/>
    <w:rsid w:val="000D4AF1"/>
    <w:rsid w:val="00121178"/>
    <w:rsid w:val="00152DEF"/>
    <w:rsid w:val="001B516F"/>
    <w:rsid w:val="002114B7"/>
    <w:rsid w:val="00270AE8"/>
    <w:rsid w:val="002D742B"/>
    <w:rsid w:val="002E04F7"/>
    <w:rsid w:val="00337F5A"/>
    <w:rsid w:val="003578E1"/>
    <w:rsid w:val="003C6C31"/>
    <w:rsid w:val="00402A9D"/>
    <w:rsid w:val="0042119B"/>
    <w:rsid w:val="004245E4"/>
    <w:rsid w:val="00483D8D"/>
    <w:rsid w:val="004D1890"/>
    <w:rsid w:val="004F720E"/>
    <w:rsid w:val="0053189F"/>
    <w:rsid w:val="00543726"/>
    <w:rsid w:val="005C2F7F"/>
    <w:rsid w:val="005C345D"/>
    <w:rsid w:val="00687B3F"/>
    <w:rsid w:val="006946FC"/>
    <w:rsid w:val="006A2DFD"/>
    <w:rsid w:val="006B1D29"/>
    <w:rsid w:val="006D2A2B"/>
    <w:rsid w:val="006E30F1"/>
    <w:rsid w:val="006E5459"/>
    <w:rsid w:val="006F7588"/>
    <w:rsid w:val="00706DB4"/>
    <w:rsid w:val="007A6F8D"/>
    <w:rsid w:val="00876140"/>
    <w:rsid w:val="008A0A63"/>
    <w:rsid w:val="008D4D0C"/>
    <w:rsid w:val="008F2892"/>
    <w:rsid w:val="008F4849"/>
    <w:rsid w:val="00905AEA"/>
    <w:rsid w:val="009223CE"/>
    <w:rsid w:val="0094111C"/>
    <w:rsid w:val="00962682"/>
    <w:rsid w:val="009B02A3"/>
    <w:rsid w:val="00A55D14"/>
    <w:rsid w:val="00A703B4"/>
    <w:rsid w:val="00A9215A"/>
    <w:rsid w:val="00A968E3"/>
    <w:rsid w:val="00AC7E66"/>
    <w:rsid w:val="00AD0181"/>
    <w:rsid w:val="00B75993"/>
    <w:rsid w:val="00B91F0B"/>
    <w:rsid w:val="00BA6811"/>
    <w:rsid w:val="00C023FF"/>
    <w:rsid w:val="00C23024"/>
    <w:rsid w:val="00C43016"/>
    <w:rsid w:val="00C4721F"/>
    <w:rsid w:val="00D35C79"/>
    <w:rsid w:val="00DB0B14"/>
    <w:rsid w:val="00DC6EA3"/>
    <w:rsid w:val="00F1335D"/>
    <w:rsid w:val="00FB2AB6"/>
    <w:rsid w:val="00FC0FAE"/>
    <w:rsid w:val="00FC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0AA62"/>
  <w15:chartTrackingRefBased/>
  <w15:docId w15:val="{D0829E2A-0726-4CAA-A995-9167EAAF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A0A6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270AE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6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46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46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46FC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8A0A63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7">
    <w:name w:val="Body Text"/>
    <w:basedOn w:val="a"/>
    <w:link w:val="a8"/>
    <w:uiPriority w:val="99"/>
    <w:unhideWhenUsed/>
    <w:rsid w:val="008A0A63"/>
    <w:pPr>
      <w:spacing w:after="120"/>
    </w:pPr>
  </w:style>
  <w:style w:type="character" w:customStyle="1" w:styleId="a8">
    <w:name w:val="本文 字元"/>
    <w:basedOn w:val="a0"/>
    <w:link w:val="a7"/>
    <w:uiPriority w:val="99"/>
    <w:rsid w:val="008A0A63"/>
  </w:style>
  <w:style w:type="character" w:customStyle="1" w:styleId="30">
    <w:name w:val="標題 3 字元"/>
    <w:basedOn w:val="a0"/>
    <w:link w:val="3"/>
    <w:uiPriority w:val="9"/>
    <w:rsid w:val="00270AE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270A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6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祥為 高</dc:creator>
  <cp:keywords/>
  <dc:description/>
  <cp:lastModifiedBy>何湘妃</cp:lastModifiedBy>
  <cp:revision>2</cp:revision>
  <dcterms:created xsi:type="dcterms:W3CDTF">2022-05-22T16:57:00Z</dcterms:created>
  <dcterms:modified xsi:type="dcterms:W3CDTF">2022-05-22T16:57:00Z</dcterms:modified>
</cp:coreProperties>
</file>