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A9AB5" w14:textId="63AF2567" w:rsidR="00FA48E2" w:rsidRDefault="00FA48E2" w:rsidP="00FA48E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[</w:t>
      </w:r>
      <w:r w:rsidRPr="00FA48E2">
        <w:rPr>
          <w:rFonts w:ascii="標楷體" w:eastAsia="標楷體" w:hAnsi="標楷體" w:hint="eastAsia"/>
          <w:sz w:val="28"/>
          <w:szCs w:val="28"/>
        </w:rPr>
        <w:t>竹光重現:戰後新竹美術發展</w:t>
      </w:r>
      <w:r>
        <w:rPr>
          <w:rFonts w:ascii="標楷體" w:eastAsia="標楷體" w:hAnsi="標楷體" w:hint="eastAsia"/>
          <w:sz w:val="28"/>
          <w:szCs w:val="28"/>
        </w:rPr>
        <w:t>] 閱讀心得</w:t>
      </w:r>
    </w:p>
    <w:p w14:paraId="17755F92" w14:textId="342346A9" w:rsidR="00CA1CEA" w:rsidRPr="00CA1CEA" w:rsidRDefault="00CA1CEA" w:rsidP="00CA1CEA">
      <w:pPr>
        <w:rPr>
          <w:rFonts w:ascii="標楷體" w:eastAsia="標楷體" w:hAnsi="標楷體"/>
          <w:szCs w:val="24"/>
        </w:rPr>
      </w:pPr>
      <w:r w:rsidRPr="00CA1CEA">
        <w:rPr>
          <w:rFonts w:ascii="標楷體" w:eastAsia="標楷體" w:hAnsi="標楷體" w:hint="eastAsia"/>
          <w:szCs w:val="24"/>
        </w:rPr>
        <w:t>書名:竹光重現:戰後新竹美術發展</w:t>
      </w:r>
    </w:p>
    <w:p w14:paraId="0CE021DC" w14:textId="77777777" w:rsidR="00CA1CEA" w:rsidRDefault="00CA1CEA" w:rsidP="00CA1CEA">
      <w:pPr>
        <w:rPr>
          <w:rFonts w:ascii="標楷體" w:eastAsia="標楷體" w:hAnsi="標楷體" w:cs="Arial"/>
          <w:color w:val="3C4043"/>
          <w:szCs w:val="24"/>
          <w:shd w:val="clear" w:color="auto" w:fill="FFFFFF"/>
        </w:rPr>
      </w:pPr>
      <w:r w:rsidRPr="00CA1CEA">
        <w:rPr>
          <w:rFonts w:ascii="標楷體" w:eastAsia="標楷體" w:hAnsi="標楷體" w:hint="eastAsia"/>
          <w:szCs w:val="24"/>
        </w:rPr>
        <w:t>作者:</w:t>
      </w:r>
      <w:r w:rsidRPr="00CA1CEA">
        <w:rPr>
          <w:rFonts w:ascii="標楷體" w:eastAsia="標楷體" w:hAnsi="標楷體" w:cs="Arial"/>
          <w:sz w:val="21"/>
          <w:szCs w:val="21"/>
          <w:shd w:val="clear" w:color="auto" w:fill="FFFFFF"/>
        </w:rPr>
        <w:t xml:space="preserve"> </w:t>
      </w:r>
      <w:r w:rsidRPr="00CA1CEA">
        <w:rPr>
          <w:rFonts w:ascii="標楷體" w:eastAsia="標楷體" w:hAnsi="標楷體" w:cs="Arial"/>
          <w:szCs w:val="24"/>
          <w:shd w:val="clear" w:color="auto" w:fill="FFFFFF"/>
        </w:rPr>
        <w:t>徐婉禎</w:t>
      </w:r>
      <w:r w:rsidRPr="00CA1CEA">
        <w:rPr>
          <w:rFonts w:ascii="標楷體" w:eastAsia="標楷體" w:hAnsi="標楷體" w:cs="Arial" w:hint="eastAsia"/>
          <w:szCs w:val="24"/>
          <w:shd w:val="clear" w:color="auto" w:fill="FFFFFF"/>
        </w:rPr>
        <w:t>、</w:t>
      </w:r>
      <w:r w:rsidRPr="00CA1CEA">
        <w:rPr>
          <w:rFonts w:ascii="標楷體" w:eastAsia="標楷體" w:hAnsi="標楷體" w:cs="Arial"/>
          <w:szCs w:val="24"/>
          <w:shd w:val="clear" w:color="auto" w:fill="FFFFFF"/>
        </w:rPr>
        <w:t>黃義雄</w:t>
      </w:r>
      <w:r w:rsidRPr="00CA1CEA">
        <w:rPr>
          <w:rFonts w:ascii="標楷體" w:eastAsia="標楷體" w:hAnsi="標楷體" w:cs="Arial" w:hint="eastAsia"/>
          <w:szCs w:val="24"/>
          <w:shd w:val="clear" w:color="auto" w:fill="FFFFFF"/>
        </w:rPr>
        <w:t>、</w:t>
      </w:r>
      <w:r w:rsidRPr="00CA1CEA">
        <w:rPr>
          <w:rFonts w:ascii="標楷體" w:eastAsia="標楷體" w:hAnsi="標楷體" w:cs="Arial"/>
          <w:szCs w:val="24"/>
          <w:shd w:val="clear" w:color="auto" w:fill="FFFFFF"/>
        </w:rPr>
        <w:t>張晴文</w:t>
      </w:r>
      <w:r w:rsidRPr="00CA1CEA">
        <w:rPr>
          <w:rFonts w:ascii="標楷體" w:eastAsia="標楷體" w:hAnsi="標楷體" w:cs="Arial" w:hint="eastAsia"/>
          <w:szCs w:val="24"/>
          <w:shd w:val="clear" w:color="auto" w:fill="FFFFFF"/>
        </w:rPr>
        <w:t>、</w:t>
      </w:r>
      <w:r w:rsidRPr="00CA1CEA">
        <w:rPr>
          <w:rFonts w:ascii="標楷體" w:eastAsia="標楷體" w:hAnsi="標楷體" w:cs="Arial"/>
          <w:szCs w:val="24"/>
          <w:shd w:val="clear" w:color="auto" w:fill="FFFFFF"/>
        </w:rPr>
        <w:t>張馨之</w:t>
      </w:r>
    </w:p>
    <w:p w14:paraId="0D7FA2C8" w14:textId="77777777" w:rsidR="00CA1CEA" w:rsidRDefault="00CA1CEA" w:rsidP="00CA1CE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出版社:新竹市文化局</w:t>
      </w:r>
    </w:p>
    <w:p w14:paraId="74948C6C" w14:textId="77777777" w:rsidR="00CA1CEA" w:rsidRDefault="00CA1CEA" w:rsidP="00CA1CE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出版日期:2</w:t>
      </w:r>
      <w:r>
        <w:rPr>
          <w:rFonts w:ascii="標楷體" w:eastAsia="標楷體" w:hAnsi="標楷體"/>
          <w:szCs w:val="24"/>
        </w:rPr>
        <w:t>020/12/01</w:t>
      </w:r>
    </w:p>
    <w:p w14:paraId="01DC0D2A" w14:textId="77777777" w:rsidR="00CA1CEA" w:rsidRDefault="00CA1CEA" w:rsidP="00CA1CEA">
      <w:pPr>
        <w:rPr>
          <w:rFonts w:ascii="標楷體" w:eastAsia="標楷體" w:hAnsi="標楷體" w:cs="Arial"/>
          <w:szCs w:val="24"/>
          <w:shd w:val="clear" w:color="auto" w:fill="FFFFFF"/>
        </w:rPr>
      </w:pPr>
      <w:r>
        <w:rPr>
          <w:rFonts w:ascii="標楷體" w:eastAsia="標楷體" w:hAnsi="標楷體" w:hint="eastAsia"/>
          <w:szCs w:val="24"/>
        </w:rPr>
        <w:t>ISBN:</w:t>
      </w:r>
      <w:r w:rsidRPr="00CA1CEA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Pr="00CA1CEA">
        <w:rPr>
          <w:rFonts w:ascii="標楷體" w:eastAsia="標楷體" w:hAnsi="標楷體" w:cs="Arial"/>
          <w:szCs w:val="24"/>
          <w:shd w:val="clear" w:color="auto" w:fill="FFFFFF"/>
        </w:rPr>
        <w:t>9789865421649</w:t>
      </w:r>
    </w:p>
    <w:p w14:paraId="71F1B688" w14:textId="77777777" w:rsidR="00CA1CEA" w:rsidRDefault="00CA1CEA" w:rsidP="00CA1CE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語言:繁體中文</w:t>
      </w:r>
    </w:p>
    <w:p w14:paraId="60F47B0A" w14:textId="77777777" w:rsidR="00CA1CEA" w:rsidRDefault="00CA1CEA" w:rsidP="00CA1CEA">
      <w:pPr>
        <w:rPr>
          <w:rFonts w:ascii="標楷體" w:eastAsia="標楷體" w:hAnsi="標楷體"/>
          <w:szCs w:val="24"/>
        </w:rPr>
      </w:pPr>
    </w:p>
    <w:p w14:paraId="1E211450" w14:textId="77777777" w:rsidR="00CA1CEA" w:rsidRDefault="00FA00F2" w:rsidP="00CA1CE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</w:t>
      </w:r>
      <w:r w:rsidR="00CA1CEA">
        <w:rPr>
          <w:rFonts w:ascii="標楷體" w:eastAsia="標楷體" w:hAnsi="標楷體" w:hint="eastAsia"/>
          <w:szCs w:val="24"/>
        </w:rPr>
        <w:t>:</w:t>
      </w:r>
      <w:r w:rsidR="00FE6D65">
        <w:rPr>
          <w:rFonts w:ascii="標楷體" w:eastAsia="標楷體" w:hAnsi="標楷體" w:hint="eastAsia"/>
          <w:szCs w:val="24"/>
        </w:rPr>
        <w:t>閱讀動機</w:t>
      </w:r>
    </w:p>
    <w:p w14:paraId="76150731" w14:textId="77777777" w:rsidR="00FE6D65" w:rsidRDefault="00FE6D65" w:rsidP="008863B0">
      <w:pPr>
        <w:ind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戰爭是非常可怕，人人都不想看到的事情，而新竹這個地方剛好有一個兵營，代表以前新竹這個地方應該是很常發生戰爭的地方，這本書的名字叫做:戰後新竹美術發展，很明顯的，這本書是在說戰爭和美術之間的關聯，當發生戰爭後，一定會連帶著其他很多事情的發展，包括美術之類的。我之所以會</w:t>
      </w:r>
      <w:r w:rsidR="00FA00F2">
        <w:rPr>
          <w:rFonts w:ascii="標楷體" w:eastAsia="標楷體" w:hAnsi="標楷體" w:hint="eastAsia"/>
          <w:szCs w:val="24"/>
        </w:rPr>
        <w:t>選擇</w:t>
      </w:r>
      <w:r>
        <w:rPr>
          <w:rFonts w:ascii="標楷體" w:eastAsia="標楷體" w:hAnsi="標楷體" w:hint="eastAsia"/>
          <w:szCs w:val="24"/>
        </w:rPr>
        <w:t>這本書的</w:t>
      </w:r>
      <w:r w:rsidR="00FA00F2">
        <w:rPr>
          <w:rFonts w:ascii="標楷體" w:eastAsia="標楷體" w:hAnsi="標楷體" w:hint="eastAsia"/>
          <w:szCs w:val="24"/>
        </w:rPr>
        <w:t>原因是，一方面我對很多戰爭的起因很有興趣，一方面又因為我的學校在新竹，不只如此，我對美術也有一些了解，一到假日只要有空閒的時間，我就會往美術館跑，當然因為這樣，故宮博物館也是我假日的好去處，以上就是我選擇這本書來閱讀的原因。</w:t>
      </w:r>
    </w:p>
    <w:p w14:paraId="1FC1E39B" w14:textId="77777777" w:rsidR="00FA00F2" w:rsidRDefault="00FA00F2" w:rsidP="00CA1CEA">
      <w:pPr>
        <w:rPr>
          <w:rFonts w:ascii="標楷體" w:eastAsia="標楷體" w:hAnsi="標楷體"/>
          <w:szCs w:val="24"/>
        </w:rPr>
      </w:pPr>
    </w:p>
    <w:p w14:paraId="6C456E13" w14:textId="77777777" w:rsidR="00FA00F2" w:rsidRDefault="00FA00F2" w:rsidP="00CA1CE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二:啟發的章節內容</w:t>
      </w:r>
    </w:p>
    <w:p w14:paraId="3E9CB4A8" w14:textId="77777777" w:rsidR="00FA00F2" w:rsidRDefault="00FA00F2" w:rsidP="008863B0">
      <w:pPr>
        <w:ind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我記得書本中有一段說到有的時候戰爭是無可避免的，就算你不想要打，但對方想打，之後戰爭就隨之而來了，書中還說到戰爭是殘酷的，當發生戰爭時最可憐的就是平民，他們根本沒有怎樣，但就是免不了死亡!</w:t>
      </w:r>
      <w:r w:rsidR="003C7FC8">
        <w:rPr>
          <w:rFonts w:ascii="標楷體" w:eastAsia="標楷體" w:hAnsi="標楷體" w:hint="eastAsia"/>
          <w:szCs w:val="24"/>
        </w:rPr>
        <w:t>書中還有說到一個地方發生戰爭之後，那個地方的古蹟幾乎都會損毀，有的時候連美術也會，</w:t>
      </w:r>
      <w:r w:rsidR="008B7B6D">
        <w:rPr>
          <w:rFonts w:ascii="標楷體" w:eastAsia="標楷體" w:hAnsi="標楷體" w:hint="eastAsia"/>
          <w:szCs w:val="24"/>
        </w:rPr>
        <w:t>書裡面也有</w:t>
      </w:r>
      <w:r w:rsidR="00850FE5">
        <w:rPr>
          <w:rFonts w:ascii="標楷體" w:eastAsia="標楷體" w:hAnsi="標楷體" w:hint="eastAsia"/>
          <w:szCs w:val="24"/>
        </w:rPr>
        <w:t>講到之前在新竹有一次戰爭，造成一位有名的美術家不幸死亡，那位美術家在新竹鼎鼎大名，人人揭曉。</w:t>
      </w:r>
    </w:p>
    <w:p w14:paraId="1CCB5E49" w14:textId="77777777" w:rsidR="00850FE5" w:rsidRDefault="00850FE5" w:rsidP="00FA00F2">
      <w:pPr>
        <w:rPr>
          <w:rFonts w:ascii="標楷體" w:eastAsia="標楷體" w:hAnsi="標楷體"/>
          <w:szCs w:val="24"/>
        </w:rPr>
      </w:pPr>
    </w:p>
    <w:p w14:paraId="40ECD469" w14:textId="77777777" w:rsidR="00850FE5" w:rsidRDefault="00850FE5" w:rsidP="00FA00F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三:反思自己的論述或觀點</w:t>
      </w:r>
    </w:p>
    <w:p w14:paraId="589D9B55" w14:textId="77777777" w:rsidR="00850FE5" w:rsidRDefault="00850FE5" w:rsidP="008863B0">
      <w:pPr>
        <w:ind w:firstLine="480"/>
        <w:rPr>
          <w:rFonts w:ascii="標楷體" w:eastAsia="標楷體" w:hAnsi="標楷體" w:cs="Arial"/>
          <w:shd w:val="clear" w:color="auto" w:fill="FFFFFF"/>
        </w:rPr>
      </w:pPr>
      <w:r>
        <w:rPr>
          <w:rFonts w:ascii="標楷體" w:eastAsia="標楷體" w:hAnsi="標楷體" w:hint="eastAsia"/>
          <w:szCs w:val="24"/>
        </w:rPr>
        <w:t>看完這本書以後，我認為這本書非常的有趣，也跟讀者</w:t>
      </w:r>
      <w:r w:rsidR="008863B0">
        <w:rPr>
          <w:rFonts w:ascii="標楷體" w:eastAsia="標楷體" w:hAnsi="標楷體" w:hint="eastAsia"/>
          <w:szCs w:val="24"/>
        </w:rPr>
        <w:t>說了許多有意義的事情。這本書是以今日的新竹市為地域範疇，以戰後的藝術和現代的藝術來做一個比較，兩者相差許多</w:t>
      </w:r>
      <w:r w:rsidR="003D14D7">
        <w:rPr>
          <w:rFonts w:ascii="標楷體" w:eastAsia="標楷體" w:hAnsi="標楷體" w:hint="eastAsia"/>
          <w:szCs w:val="24"/>
        </w:rPr>
        <w:t>，戰後的藝術是比較偏向悲傷、殘酷的，而現代的藝術則是比較偏向開放的，我個人比較喜歡現代的藝術，因為悲傷的事情只會讓人心情不好而已，但我對戰後的藝術保有著極大的好奇心，我很想了解戰後的藝術到底是一種怎樣的藝術，我個人的猜測應該是跟生離死別有關係。書中也有梳理</w:t>
      </w:r>
      <w:r w:rsidR="003D14D7" w:rsidRPr="003D14D7">
        <w:rPr>
          <w:rFonts w:ascii="標楷體" w:eastAsia="標楷體" w:hAnsi="標楷體" w:cs="Arial"/>
          <w:shd w:val="clear" w:color="auto" w:fill="FFFFFF"/>
        </w:rPr>
        <w:t>官方的文化、教育機制與社會環境在轉變過程中，新竹市的藝術狀況與藝術社群如何與之對話</w:t>
      </w:r>
      <w:r w:rsidR="0027520B">
        <w:rPr>
          <w:rFonts w:ascii="標楷體" w:eastAsia="標楷體" w:hAnsi="標楷體" w:cs="Arial" w:hint="eastAsia"/>
          <w:shd w:val="clear" w:color="auto" w:fill="FFFFFF"/>
        </w:rPr>
        <w:t>，而我認為當時官方的態度非常的消極，當時有民眾去問官方問題，卻被官方以一句:我不知道而帶過，我認為可能是跟當時的情勢有關係，但不能因為一件事情而干擾到其他的事情，情緒的控管在這裡顯得非常</w:t>
      </w:r>
      <w:r w:rsidR="0027520B">
        <w:rPr>
          <w:rFonts w:ascii="標楷體" w:eastAsia="標楷體" w:hAnsi="標楷體" w:cs="Arial" w:hint="eastAsia"/>
          <w:shd w:val="clear" w:color="auto" w:fill="FFFFFF"/>
        </w:rPr>
        <w:lastRenderedPageBreak/>
        <w:t>重要，我們應該都要學習如何控制好自己的情緒。</w:t>
      </w:r>
    </w:p>
    <w:p w14:paraId="315CE7E4" w14:textId="77777777" w:rsidR="00E75922" w:rsidRPr="00B51E94" w:rsidRDefault="00E75922" w:rsidP="00B51E94">
      <w:pPr>
        <w:ind w:firstLine="480"/>
        <w:rPr>
          <w:rFonts w:ascii="標楷體" w:eastAsia="標楷體" w:hAnsi="標楷體"/>
        </w:rPr>
      </w:pPr>
      <w:r w:rsidRPr="00B51E94">
        <w:rPr>
          <w:rFonts w:ascii="標楷體" w:eastAsia="標楷體" w:hAnsi="標楷體" w:cs="Segoe UI"/>
          <w:color w:val="212529"/>
          <w:shd w:val="clear" w:color="auto" w:fill="FFFFFF"/>
        </w:rPr>
        <w:t>畢達哥拉斯有講過一句名言，思而後行，以免做出蠢事。因為草率的動作和言語，均是卑劣的特徵。這似乎非常的有道理，對吧？了解清楚美術發展到底是一種怎麽樣的存在，是解決一切問題的關鍵。奧斯特洛夫斯基曾經說過，共同的事業，共同的鬥爭，可以使人們產生忍受一切的力量。　這句話語雖然很短，但令我浮想聯翩。經過上述討論，叔本華有一句座右銘，意志是一個強壯的盲人，倚靠在明眼的跛子肩上。這讓我思索了許久，生活中，若美術發展出現了，我們就不得不考慮它出現了的事實。既然是這樣，在這種困難的抉擇下，本人思來想去，寢食難安。美術發展真的是很值得探究，卡耐基有一句名言，一個不注意小事情的人，永遠不會成就大事業。這似乎非常的有道理，對吧？我們不得不面對一個非常尷尬的事實，那就是，本人也是經過了深思熟慮，在每個日日夜夜思考這個問題。美術發展的意義其實就隱藏在我們的生活中，美術發展的發生，到底需要如何做到，不美術發展的發生，又會如何產生。</w:t>
      </w:r>
    </w:p>
    <w:p w14:paraId="5438F1C4" w14:textId="77777777" w:rsidR="00E75922" w:rsidRPr="00B51E94" w:rsidRDefault="00E75922" w:rsidP="008863B0">
      <w:pPr>
        <w:ind w:firstLine="480"/>
        <w:rPr>
          <w:rFonts w:ascii="標楷體" w:eastAsia="標楷體" w:hAnsi="標楷體" w:cs="Arial"/>
          <w:shd w:val="clear" w:color="auto" w:fill="FFFFFF"/>
        </w:rPr>
      </w:pPr>
    </w:p>
    <w:p w14:paraId="279FC12C" w14:textId="77777777" w:rsidR="0027520B" w:rsidRDefault="0027520B" w:rsidP="002752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四:參考文獻</w:t>
      </w:r>
    </w:p>
    <w:p w14:paraId="36C28E13" w14:textId="77777777" w:rsidR="00916F34" w:rsidRDefault="0027520B" w:rsidP="00916F34">
      <w:pPr>
        <w:pStyle w:val="field-caption"/>
        <w:shd w:val="clear" w:color="auto" w:fill="FFFFFF"/>
        <w:spacing w:before="0" w:beforeAutospacing="0" w:after="150" w:afterAutospacing="0"/>
        <w:rPr>
          <w:rFonts w:ascii="標楷體" w:eastAsia="標楷體" w:hAnsi="標楷體"/>
        </w:rPr>
      </w:pPr>
      <w:r w:rsidRPr="0027520B">
        <w:rPr>
          <w:rFonts w:ascii="標楷體" w:eastAsia="標楷體" w:hAnsi="標楷體" w:hint="eastAsia"/>
        </w:rPr>
        <w:t>分類</w:t>
      </w:r>
      <w:r>
        <w:rPr>
          <w:rFonts w:ascii="標楷體" w:eastAsia="標楷體" w:hAnsi="標楷體" w:hint="eastAsia"/>
        </w:rPr>
        <w:t>/</w:t>
      </w:r>
      <w:r w:rsidRPr="0027520B">
        <w:rPr>
          <w:rFonts w:ascii="標楷體" w:eastAsia="標楷體" w:hAnsi="標楷體" w:hint="eastAsia"/>
        </w:rPr>
        <w:t>國家文化記憶庫分類-藝術與人文</w:t>
      </w:r>
    </w:p>
    <w:p w14:paraId="60D1479E" w14:textId="77777777" w:rsidR="0027520B" w:rsidRDefault="0027520B" w:rsidP="00916F34">
      <w:pPr>
        <w:pStyle w:val="field-caption"/>
        <w:shd w:val="clear" w:color="auto" w:fill="FFFFFF"/>
        <w:spacing w:before="0" w:beforeAutospacing="0" w:after="150" w:afterAutospacing="0"/>
        <w:rPr>
          <w:rFonts w:ascii="標楷體" w:eastAsia="標楷體" w:hAnsi="標楷體"/>
        </w:rPr>
      </w:pPr>
      <w:r w:rsidRPr="0027520B">
        <w:rPr>
          <w:rFonts w:ascii="標楷體" w:eastAsia="標楷體" w:hAnsi="標楷體" w:hint="eastAsia"/>
        </w:rPr>
        <w:t>創作者</w:t>
      </w:r>
      <w:r w:rsidR="00916F34">
        <w:rPr>
          <w:rFonts w:ascii="標楷體" w:eastAsia="標楷體" w:hAnsi="標楷體" w:hint="eastAsia"/>
        </w:rPr>
        <w:t>/</w:t>
      </w:r>
      <w:r w:rsidRPr="0027520B">
        <w:rPr>
          <w:rFonts w:ascii="標楷體" w:eastAsia="標楷體" w:hAnsi="標楷體" w:hint="eastAsia"/>
        </w:rPr>
        <w:t>新竹市政府</w:t>
      </w:r>
    </w:p>
    <w:p w14:paraId="57B554A2" w14:textId="77777777" w:rsidR="00916F34" w:rsidRDefault="00916F34" w:rsidP="00916F34">
      <w:pPr>
        <w:pStyle w:val="field-caption"/>
        <w:shd w:val="clear" w:color="auto" w:fill="FFFFFF"/>
        <w:spacing w:before="0" w:beforeAutospacing="0" w:after="150" w:afterAutospacing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出版商/新竹市政府</w:t>
      </w:r>
    </w:p>
    <w:p w14:paraId="627CBBB1" w14:textId="77777777" w:rsidR="00916F34" w:rsidRDefault="00916F34" w:rsidP="00916F34">
      <w:pPr>
        <w:pStyle w:val="field-caption"/>
        <w:shd w:val="clear" w:color="auto" w:fill="FFFFFF"/>
        <w:spacing w:before="0" w:beforeAutospacing="0" w:after="150" w:afterAutospacing="0"/>
        <w:rPr>
          <w:rFonts w:ascii="標楷體" w:eastAsia="標楷體" w:hAnsi="標楷體"/>
          <w:shd w:val="clear" w:color="auto" w:fill="FFFFFF"/>
        </w:rPr>
      </w:pPr>
      <w:r w:rsidRPr="00916F34">
        <w:rPr>
          <w:rFonts w:ascii="標楷體" w:eastAsia="標楷體" w:hAnsi="標楷體" w:hint="eastAsia"/>
          <w:shd w:val="clear" w:color="auto" w:fill="FFFFFF"/>
        </w:rPr>
        <w:t>民國72年內政部公布地方志書纂修辦法後，新竹市政府即著手新竹市志叢書之修訂。歷經7年的資料整理，彙集各界學者撰寫編修，終於在民國86年出版八卷共16冊的集大成志書，將新竹市從史前至民國75年的歷史地理、政治社會、教育文化、地方經濟及人物等內容一併納入，不但是民眾了解新竹市的入門書典，也是協助後進學者研究新竹地方知識的基礎文獻。</w:t>
      </w:r>
    </w:p>
    <w:p w14:paraId="66396444" w14:textId="77777777" w:rsidR="00B51E94" w:rsidRDefault="00B51E94" w:rsidP="00916F34">
      <w:pPr>
        <w:pStyle w:val="field-caption"/>
        <w:shd w:val="clear" w:color="auto" w:fill="FFFFFF"/>
        <w:spacing w:before="0" w:beforeAutospacing="0" w:after="150" w:afterAutospacing="0"/>
        <w:rPr>
          <w:rFonts w:ascii="標楷體" w:eastAsia="標楷體" w:hAnsi="標楷體"/>
        </w:rPr>
      </w:pPr>
    </w:p>
    <w:p w14:paraId="42C88548" w14:textId="77777777" w:rsidR="00B51E94" w:rsidRDefault="00B51E94" w:rsidP="00916F34">
      <w:pPr>
        <w:pStyle w:val="field-caption"/>
        <w:shd w:val="clear" w:color="auto" w:fill="FFFFFF"/>
        <w:spacing w:before="0" w:beforeAutospacing="0" w:after="150" w:afterAutospacing="0"/>
        <w:rPr>
          <w:rFonts w:ascii="標楷體" w:eastAsia="標楷體" w:hAnsi="標楷體"/>
        </w:rPr>
      </w:pPr>
    </w:p>
    <w:p w14:paraId="27DC407C" w14:textId="77777777" w:rsidR="0027520B" w:rsidRPr="00CA1CEA" w:rsidRDefault="0027520B" w:rsidP="0027520B">
      <w:pPr>
        <w:rPr>
          <w:rFonts w:ascii="標楷體" w:eastAsia="標楷體" w:hAnsi="標楷體"/>
          <w:szCs w:val="24"/>
        </w:rPr>
      </w:pPr>
    </w:p>
    <w:sectPr w:rsidR="0027520B" w:rsidRPr="00CA1C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EA"/>
    <w:rsid w:val="000713F5"/>
    <w:rsid w:val="0027520B"/>
    <w:rsid w:val="003C7FC8"/>
    <w:rsid w:val="003D14D7"/>
    <w:rsid w:val="00850FE5"/>
    <w:rsid w:val="008863B0"/>
    <w:rsid w:val="008B7B6D"/>
    <w:rsid w:val="00916F34"/>
    <w:rsid w:val="009F23D7"/>
    <w:rsid w:val="00B51E94"/>
    <w:rsid w:val="00C855F7"/>
    <w:rsid w:val="00CA1CEA"/>
    <w:rsid w:val="00E75922"/>
    <w:rsid w:val="00FA00F2"/>
    <w:rsid w:val="00FA48E2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5CF3"/>
  <w15:chartTrackingRefBased/>
  <w15:docId w15:val="{DEC9192E-D079-4A18-9FC6-E393050B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eld-caption">
    <w:name w:val="field-caption"/>
    <w:basedOn w:val="a"/>
    <w:rsid w:val="002752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劉祥宏</dc:creator>
  <cp:keywords/>
  <dc:description/>
  <cp:lastModifiedBy>杜嘉琪</cp:lastModifiedBy>
  <cp:revision>3</cp:revision>
  <dcterms:created xsi:type="dcterms:W3CDTF">2022-05-21T14:42:00Z</dcterms:created>
  <dcterms:modified xsi:type="dcterms:W3CDTF">2022-05-21T14:43:00Z</dcterms:modified>
</cp:coreProperties>
</file>