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B3F17" w14:textId="5F8D46F3" w:rsidR="00DD66F7" w:rsidRPr="00123AD3" w:rsidRDefault="004C0E32" w:rsidP="004A2EC0">
      <w:pPr>
        <w:spacing w:line="48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  <w:r w:rsidRPr="00123AD3">
        <w:rPr>
          <w:rFonts w:ascii="標楷體" w:eastAsia="標楷體" w:hAnsi="標楷體"/>
          <w:b/>
          <w:bCs/>
          <w:sz w:val="28"/>
          <w:szCs w:val="28"/>
        </w:rPr>
        <w:t>「</w:t>
      </w:r>
      <w:r w:rsidRPr="00123AD3">
        <w:rPr>
          <w:rFonts w:ascii="標楷體" w:eastAsia="標楷體" w:hAnsi="標楷體" w:hint="eastAsia"/>
          <w:b/>
          <w:bCs/>
          <w:sz w:val="28"/>
          <w:szCs w:val="28"/>
        </w:rPr>
        <w:t>複雜問題的策略思考</w:t>
      </w:r>
      <w:r w:rsidR="002231E7" w:rsidRPr="00123AD3">
        <w:rPr>
          <w:rFonts w:ascii="標楷體" w:eastAsia="標楷體" w:hAnsi="標楷體" w:hint="eastAsia"/>
          <w:b/>
          <w:bCs/>
          <w:sz w:val="28"/>
          <w:szCs w:val="28"/>
        </w:rPr>
        <w:t>與</w:t>
      </w:r>
      <w:r w:rsidRPr="00123AD3">
        <w:rPr>
          <w:rFonts w:ascii="標楷體" w:eastAsia="標楷體" w:hAnsi="標楷體" w:hint="eastAsia"/>
          <w:b/>
          <w:bCs/>
          <w:sz w:val="28"/>
          <w:szCs w:val="28"/>
        </w:rPr>
        <w:t>分析</w:t>
      </w:r>
      <w:r w:rsidRPr="00123AD3">
        <w:rPr>
          <w:rFonts w:ascii="標楷體" w:eastAsia="標楷體" w:hAnsi="標楷體"/>
          <w:b/>
          <w:bCs/>
          <w:sz w:val="28"/>
          <w:szCs w:val="28"/>
        </w:rPr>
        <w:t>」</w:t>
      </w:r>
      <w:r w:rsidRPr="00123AD3">
        <w:rPr>
          <w:rFonts w:ascii="標楷體" w:eastAsia="標楷體" w:hAnsi="標楷體" w:hint="eastAsia"/>
          <w:b/>
          <w:bCs/>
          <w:sz w:val="28"/>
          <w:szCs w:val="28"/>
        </w:rPr>
        <w:t>之書籍閱讀報告</w:t>
      </w:r>
    </w:p>
    <w:p w14:paraId="77C8D0D2" w14:textId="622A24AB" w:rsidR="004C0E32" w:rsidRPr="00123AD3" w:rsidRDefault="004C0E32" w:rsidP="004A2EC0">
      <w:pPr>
        <w:pStyle w:val="a3"/>
        <w:numPr>
          <w:ilvl w:val="0"/>
          <w:numId w:val="2"/>
        </w:numPr>
        <w:spacing w:line="480" w:lineRule="auto"/>
        <w:ind w:leftChars="0" w:left="851" w:hanging="425"/>
        <w:rPr>
          <w:rFonts w:ascii="標楷體" w:eastAsia="標楷體" w:hAnsi="標楷體"/>
          <w:b/>
          <w:bCs/>
        </w:rPr>
      </w:pPr>
      <w:r w:rsidRPr="00123AD3">
        <w:rPr>
          <w:rFonts w:ascii="標楷體" w:eastAsia="標楷體" w:hAnsi="標楷體" w:hint="eastAsia"/>
          <w:b/>
          <w:bCs/>
        </w:rPr>
        <w:t>書籍的閱讀動機</w:t>
      </w:r>
    </w:p>
    <w:p w14:paraId="3EE8763F" w14:textId="3999C25B" w:rsidR="00A12D40" w:rsidRPr="00123AD3" w:rsidRDefault="002231E7" w:rsidP="002231E7">
      <w:pPr>
        <w:pStyle w:val="a3"/>
        <w:spacing w:line="360" w:lineRule="auto"/>
        <w:ind w:leftChars="0" w:left="284"/>
        <w:rPr>
          <w:rFonts w:ascii="標楷體" w:eastAsia="標楷體" w:hAnsi="標楷體"/>
        </w:rPr>
      </w:pPr>
      <w:r w:rsidRPr="00123AD3">
        <w:rPr>
          <w:rFonts w:ascii="標楷體" w:eastAsia="標楷體" w:hAnsi="標楷體" w:hint="eastAsia"/>
        </w:rPr>
        <w:t xml:space="preserve">    </w:t>
      </w:r>
      <w:r w:rsidR="004C0E32" w:rsidRPr="00123AD3">
        <w:rPr>
          <w:rFonts w:ascii="標楷體" w:eastAsia="標楷體" w:hAnsi="標楷體" w:hint="eastAsia"/>
        </w:rPr>
        <w:t>之所以會選擇這本書籍</w:t>
      </w:r>
      <w:r w:rsidR="008667D8" w:rsidRPr="00123AD3">
        <w:rPr>
          <w:rFonts w:ascii="標楷體" w:eastAsia="標楷體" w:hAnsi="標楷體" w:hint="eastAsia"/>
        </w:rPr>
        <w:t>閱讀，是因為在我們生活的所有過程中，都一直在做大大小小的決策、決定，大家總是會說</w:t>
      </w:r>
      <w:r w:rsidR="008667D8" w:rsidRPr="00123AD3">
        <w:rPr>
          <w:rFonts w:ascii="標楷體" w:eastAsia="標楷體" w:hAnsi="標楷體"/>
        </w:rPr>
        <w:t>「</w:t>
      </w:r>
      <w:r w:rsidR="008667D8" w:rsidRPr="00123AD3">
        <w:rPr>
          <w:rFonts w:ascii="標楷體" w:eastAsia="標楷體" w:hAnsi="標楷體" w:hint="eastAsia"/>
        </w:rPr>
        <w:t>不要做出會讓自己後悔的決定</w:t>
      </w:r>
      <w:r w:rsidR="008667D8" w:rsidRPr="00123AD3">
        <w:rPr>
          <w:rFonts w:ascii="標楷體" w:eastAsia="標楷體" w:hAnsi="標楷體"/>
        </w:rPr>
        <w:t>」</w:t>
      </w:r>
      <w:r w:rsidRPr="00123AD3">
        <w:rPr>
          <w:rFonts w:ascii="標楷體" w:eastAsia="標楷體" w:hAnsi="標楷體"/>
        </w:rPr>
        <w:t>，</w:t>
      </w:r>
      <w:r w:rsidR="008667D8" w:rsidRPr="00123AD3">
        <w:rPr>
          <w:rFonts w:ascii="標楷體" w:eastAsia="標楷體" w:hAnsi="標楷體" w:hint="eastAsia"/>
        </w:rPr>
        <w:t>所以在做任何決定之前</w:t>
      </w:r>
      <w:r w:rsidR="004A2EC0" w:rsidRPr="00123AD3">
        <w:rPr>
          <w:rFonts w:ascii="標楷體" w:eastAsia="標楷體" w:hAnsi="標楷體" w:hint="eastAsia"/>
        </w:rPr>
        <w:t>總是</w:t>
      </w:r>
      <w:r w:rsidR="008667D8" w:rsidRPr="00123AD3">
        <w:rPr>
          <w:rFonts w:ascii="標楷體" w:eastAsia="標楷體" w:hAnsi="標楷體" w:hint="eastAsia"/>
        </w:rPr>
        <w:t>要深思熟慮</w:t>
      </w:r>
      <w:r w:rsidRPr="00123AD3">
        <w:rPr>
          <w:rFonts w:ascii="標楷體" w:eastAsia="標楷體" w:hAnsi="標楷體" w:hint="eastAsia"/>
        </w:rPr>
        <w:t>，而這些都是需要透過自己去摸索。</w:t>
      </w:r>
      <w:r w:rsidR="00A465DB" w:rsidRPr="00123AD3">
        <w:rPr>
          <w:rFonts w:ascii="標楷體" w:eastAsia="標楷體" w:hAnsi="標楷體" w:hint="eastAsia"/>
        </w:rPr>
        <w:t>對於較簡易的問題</w:t>
      </w:r>
      <w:r w:rsidRPr="00123AD3">
        <w:rPr>
          <w:rFonts w:ascii="標楷體" w:eastAsia="標楷體" w:hAnsi="標楷體" w:hint="eastAsia"/>
        </w:rPr>
        <w:t>，</w:t>
      </w:r>
      <w:r w:rsidR="00A465DB" w:rsidRPr="00123AD3">
        <w:rPr>
          <w:rFonts w:ascii="標楷體" w:eastAsia="標楷體" w:hAnsi="標楷體" w:hint="eastAsia"/>
        </w:rPr>
        <w:t>我們可以透過對自己的了解、自己喜歡和不喜歡的事情，來做為決策的依據。但是</w:t>
      </w:r>
      <w:r w:rsidR="008667D8" w:rsidRPr="00123AD3">
        <w:rPr>
          <w:rFonts w:ascii="標楷體" w:eastAsia="標楷體" w:hAnsi="標楷體" w:hint="eastAsia"/>
        </w:rPr>
        <w:t>在遇到複雜的問題時</w:t>
      </w:r>
      <w:r w:rsidRPr="00123AD3">
        <w:rPr>
          <w:rFonts w:ascii="標楷體" w:eastAsia="標楷體" w:hAnsi="標楷體" w:hint="eastAsia"/>
        </w:rPr>
        <w:t>，</w:t>
      </w:r>
      <w:r w:rsidR="008667D8" w:rsidRPr="00123AD3">
        <w:rPr>
          <w:rFonts w:ascii="標楷體" w:eastAsia="標楷體" w:hAnsi="標楷體" w:hint="eastAsia"/>
        </w:rPr>
        <w:t>我們</w:t>
      </w:r>
      <w:r w:rsidR="00A12D40" w:rsidRPr="00123AD3">
        <w:rPr>
          <w:rFonts w:ascii="標楷體" w:eastAsia="標楷體" w:hAnsi="標楷體" w:hint="eastAsia"/>
        </w:rPr>
        <w:t>不能再</w:t>
      </w:r>
      <w:r w:rsidRPr="00123AD3">
        <w:rPr>
          <w:rFonts w:ascii="標楷體" w:eastAsia="標楷體" w:hAnsi="標楷體" w:hint="eastAsia"/>
        </w:rPr>
        <w:t>使用那麼淺薄的判斷標準，需要將時間線放長來看或是考慮到更多層面。</w:t>
      </w:r>
      <w:r w:rsidR="00A12D40" w:rsidRPr="00123AD3">
        <w:rPr>
          <w:rFonts w:ascii="標楷體" w:eastAsia="標楷體" w:hAnsi="標楷體" w:hint="eastAsia"/>
        </w:rPr>
        <w:t>那</w:t>
      </w:r>
      <w:r w:rsidR="008667D8" w:rsidRPr="00123AD3">
        <w:rPr>
          <w:rFonts w:ascii="標楷體" w:eastAsia="標楷體" w:hAnsi="標楷體" w:hint="eastAsia"/>
        </w:rPr>
        <w:t>如何去幫助自己釐清思路</w:t>
      </w:r>
      <w:r w:rsidRPr="00123AD3">
        <w:rPr>
          <w:rFonts w:ascii="標楷體" w:eastAsia="標楷體" w:hAnsi="標楷體" w:hint="eastAsia"/>
        </w:rPr>
        <w:t>，</w:t>
      </w:r>
      <w:r w:rsidR="008667D8" w:rsidRPr="00123AD3">
        <w:rPr>
          <w:rFonts w:ascii="標楷體" w:eastAsia="標楷體" w:hAnsi="標楷體" w:hint="eastAsia"/>
        </w:rPr>
        <w:t>從</w:t>
      </w:r>
      <w:r w:rsidR="004A2EC0" w:rsidRPr="00123AD3">
        <w:rPr>
          <w:rFonts w:ascii="標楷體" w:eastAsia="標楷體" w:hAnsi="標楷體" w:hint="eastAsia"/>
        </w:rPr>
        <w:t>那</w:t>
      </w:r>
      <w:r w:rsidRPr="00123AD3">
        <w:rPr>
          <w:rFonts w:ascii="標楷體" w:eastAsia="標楷體" w:hAnsi="標楷體" w:hint="eastAsia"/>
        </w:rPr>
        <w:t>些面向</w:t>
      </w:r>
      <w:r w:rsidR="008667D8" w:rsidRPr="00123AD3">
        <w:rPr>
          <w:rFonts w:ascii="標楷體" w:eastAsia="標楷體" w:hAnsi="標楷體" w:hint="eastAsia"/>
        </w:rPr>
        <w:t>來</w:t>
      </w:r>
      <w:r w:rsidR="004A2EC0" w:rsidRPr="00123AD3">
        <w:rPr>
          <w:rFonts w:ascii="標楷體" w:eastAsia="標楷體" w:hAnsi="標楷體" w:hint="eastAsia"/>
        </w:rPr>
        <w:t>思考、分析，</w:t>
      </w:r>
      <w:r w:rsidRPr="00123AD3">
        <w:rPr>
          <w:rFonts w:ascii="標楷體" w:eastAsia="標楷體" w:hAnsi="標楷體" w:hint="eastAsia"/>
        </w:rPr>
        <w:t>以</w:t>
      </w:r>
      <w:r w:rsidR="004A2EC0" w:rsidRPr="00123AD3">
        <w:rPr>
          <w:rFonts w:ascii="標楷體" w:eastAsia="標楷體" w:hAnsi="標楷體" w:hint="eastAsia"/>
        </w:rPr>
        <w:t>做出一個相對正確、</w:t>
      </w:r>
      <w:r w:rsidRPr="00123AD3">
        <w:rPr>
          <w:rFonts w:ascii="標楷體" w:eastAsia="標楷體" w:hAnsi="標楷體" w:hint="eastAsia"/>
        </w:rPr>
        <w:t>對</w:t>
      </w:r>
      <w:r w:rsidR="004A2EC0" w:rsidRPr="00123AD3">
        <w:rPr>
          <w:rFonts w:ascii="標楷體" w:eastAsia="標楷體" w:hAnsi="標楷體" w:hint="eastAsia"/>
        </w:rPr>
        <w:t>事情</w:t>
      </w:r>
      <w:r w:rsidR="0078507E" w:rsidRPr="00123AD3">
        <w:rPr>
          <w:rFonts w:ascii="標楷體" w:eastAsia="標楷體" w:hAnsi="標楷體" w:hint="eastAsia"/>
        </w:rPr>
        <w:t>及</w:t>
      </w:r>
      <w:r w:rsidR="004A2EC0" w:rsidRPr="00123AD3">
        <w:rPr>
          <w:rFonts w:ascii="標楷體" w:eastAsia="標楷體" w:hAnsi="標楷體" w:hint="eastAsia"/>
        </w:rPr>
        <w:t>所</w:t>
      </w:r>
      <w:r w:rsidR="0078507E" w:rsidRPr="00123AD3">
        <w:rPr>
          <w:rFonts w:ascii="標楷體" w:eastAsia="標楷體" w:hAnsi="標楷體" w:hint="eastAsia"/>
        </w:rPr>
        <w:t>要</w:t>
      </w:r>
      <w:r w:rsidR="004A2EC0" w:rsidRPr="00123AD3">
        <w:rPr>
          <w:rFonts w:ascii="標楷體" w:eastAsia="標楷體" w:hAnsi="標楷體" w:hint="eastAsia"/>
        </w:rPr>
        <w:t>進展</w:t>
      </w:r>
      <w:r w:rsidR="0078507E" w:rsidRPr="00123AD3">
        <w:rPr>
          <w:rFonts w:ascii="標楷體" w:eastAsia="標楷體" w:hAnsi="標楷體" w:hint="eastAsia"/>
        </w:rPr>
        <w:t>的</w:t>
      </w:r>
      <w:r w:rsidR="004A2EC0" w:rsidRPr="00123AD3">
        <w:rPr>
          <w:rFonts w:ascii="標楷體" w:eastAsia="標楷體" w:hAnsi="標楷體" w:hint="eastAsia"/>
        </w:rPr>
        <w:t>決策</w:t>
      </w:r>
      <w:r w:rsidR="0078507E" w:rsidRPr="00123AD3">
        <w:rPr>
          <w:rFonts w:ascii="標楷體" w:eastAsia="標楷體" w:hAnsi="標楷體" w:hint="eastAsia"/>
        </w:rPr>
        <w:t>有幫助</w:t>
      </w:r>
      <w:r w:rsidR="00A12D40" w:rsidRPr="00123AD3">
        <w:rPr>
          <w:rFonts w:ascii="標楷體" w:eastAsia="標楷體" w:hAnsi="標楷體" w:hint="eastAsia"/>
        </w:rPr>
        <w:t>就成為了一個重要的課題</w:t>
      </w:r>
      <w:r w:rsidR="004A2EC0" w:rsidRPr="00123AD3">
        <w:rPr>
          <w:rFonts w:ascii="標楷體" w:eastAsia="標楷體" w:hAnsi="標楷體" w:hint="eastAsia"/>
        </w:rPr>
        <w:t>。</w:t>
      </w:r>
    </w:p>
    <w:p w14:paraId="07B12935" w14:textId="471014B6" w:rsidR="004A2EC0" w:rsidRPr="00123AD3" w:rsidRDefault="0078507E" w:rsidP="0078507E">
      <w:pPr>
        <w:pStyle w:val="a3"/>
        <w:spacing w:line="360" w:lineRule="auto"/>
        <w:ind w:leftChars="0" w:left="284"/>
        <w:rPr>
          <w:rFonts w:ascii="標楷體" w:eastAsia="標楷體" w:hAnsi="標楷體"/>
        </w:rPr>
      </w:pPr>
      <w:r w:rsidRPr="00123AD3">
        <w:rPr>
          <w:rFonts w:ascii="標楷體" w:eastAsia="標楷體" w:hAnsi="標楷體" w:hint="eastAsia"/>
        </w:rPr>
        <w:t xml:space="preserve">    </w:t>
      </w:r>
      <w:r w:rsidR="00A12D40" w:rsidRPr="00123AD3">
        <w:rPr>
          <w:rFonts w:ascii="標楷體" w:eastAsia="標楷體" w:hAnsi="標楷體" w:hint="eastAsia"/>
        </w:rPr>
        <w:t>希望</w:t>
      </w:r>
      <w:r w:rsidR="002212E4" w:rsidRPr="00123AD3">
        <w:rPr>
          <w:rFonts w:ascii="標楷體" w:eastAsia="標楷體" w:hAnsi="標楷體" w:hint="eastAsia"/>
        </w:rPr>
        <w:t>自己在閱讀完這本書之後可以讓自己解決事情的想法更加清晰，也讓自己有更多不同的選擇，也增加在未來做事的能力。</w:t>
      </w:r>
    </w:p>
    <w:p w14:paraId="7445265D" w14:textId="4EC9CB3D" w:rsidR="002212E4" w:rsidRPr="00123AD3" w:rsidRDefault="002212E4" w:rsidP="002212E4">
      <w:pPr>
        <w:spacing w:line="360" w:lineRule="auto"/>
        <w:rPr>
          <w:rFonts w:ascii="標楷體" w:eastAsia="標楷體" w:hAnsi="標楷體"/>
        </w:rPr>
      </w:pPr>
    </w:p>
    <w:p w14:paraId="2E86B189" w14:textId="23D741B2" w:rsidR="002212E4" w:rsidRPr="00123AD3" w:rsidRDefault="002212E4" w:rsidP="00011154">
      <w:pPr>
        <w:pStyle w:val="a3"/>
        <w:numPr>
          <w:ilvl w:val="0"/>
          <w:numId w:val="2"/>
        </w:numPr>
        <w:spacing w:line="360" w:lineRule="auto"/>
        <w:ind w:leftChars="0" w:left="851"/>
        <w:rPr>
          <w:rFonts w:ascii="標楷體" w:eastAsia="標楷體" w:hAnsi="標楷體"/>
          <w:b/>
          <w:bCs/>
        </w:rPr>
      </w:pPr>
      <w:r w:rsidRPr="00123AD3">
        <w:rPr>
          <w:rFonts w:ascii="標楷體" w:eastAsia="標楷體" w:hAnsi="標楷體" w:hint="eastAsia"/>
          <w:b/>
          <w:bCs/>
        </w:rPr>
        <w:t>獲得書籍啟發的章節內容</w:t>
      </w:r>
    </w:p>
    <w:p w14:paraId="1400120C" w14:textId="6B9D1DC9" w:rsidR="002212E4" w:rsidRPr="00123AD3" w:rsidRDefault="00AC0554" w:rsidP="00011154">
      <w:pPr>
        <w:pStyle w:val="a3"/>
        <w:numPr>
          <w:ilvl w:val="0"/>
          <w:numId w:val="4"/>
        </w:numPr>
        <w:spacing w:line="480" w:lineRule="auto"/>
        <w:ind w:leftChars="0"/>
        <w:rPr>
          <w:rFonts w:ascii="標楷體" w:eastAsia="標楷體" w:hAnsi="標楷體"/>
        </w:rPr>
      </w:pPr>
      <w:r w:rsidRPr="00123AD3">
        <w:rPr>
          <w:rFonts w:ascii="標楷體" w:eastAsia="標楷體" w:hAnsi="標楷體" w:hint="eastAsia"/>
        </w:rPr>
        <w:t>詳盡完整（CE</w:t>
      </w:r>
      <w:r w:rsidR="0078507E" w:rsidRPr="00123AD3">
        <w:rPr>
          <w:rFonts w:ascii="標楷體" w:eastAsia="標楷體" w:hAnsi="標楷體" w:hint="eastAsia"/>
        </w:rPr>
        <w:t>）意旨「</w:t>
      </w:r>
      <w:r w:rsidRPr="00123AD3">
        <w:rPr>
          <w:rFonts w:ascii="標楷體" w:eastAsia="標楷體" w:hAnsi="標楷體" w:hint="eastAsia"/>
        </w:rPr>
        <w:t>毫無缺漏</w:t>
      </w:r>
      <w:r w:rsidRPr="00123AD3">
        <w:rPr>
          <w:rFonts w:ascii="標楷體" w:eastAsia="標楷體" w:hAnsi="標楷體"/>
        </w:rPr>
        <w:t>」</w:t>
      </w:r>
    </w:p>
    <w:p w14:paraId="64E2CF7C" w14:textId="55DE876B" w:rsidR="00AC0554" w:rsidRPr="00123AD3" w:rsidRDefault="0078507E" w:rsidP="0078507E">
      <w:pPr>
        <w:spacing w:line="360" w:lineRule="auto"/>
        <w:ind w:left="284"/>
        <w:rPr>
          <w:rFonts w:ascii="標楷體" w:eastAsia="標楷體" w:hAnsi="標楷體"/>
        </w:rPr>
      </w:pPr>
      <w:r w:rsidRPr="00123AD3">
        <w:rPr>
          <w:rFonts w:ascii="標楷體" w:eastAsia="標楷體" w:hAnsi="標楷體" w:hint="eastAsia"/>
        </w:rPr>
        <w:t xml:space="preserve">    </w:t>
      </w:r>
      <w:r w:rsidR="00473D71" w:rsidRPr="00123AD3">
        <w:rPr>
          <w:rFonts w:ascii="標楷體" w:eastAsia="標楷體" w:hAnsi="標楷體" w:hint="eastAsia"/>
        </w:rPr>
        <w:t>在第一章『如何解決複雜問題中』。作者提到善用問題分析圖來協助自己釐清問題、顯示問題的各個面向</w:t>
      </w:r>
      <w:r w:rsidR="005A49A3" w:rsidRPr="00123AD3">
        <w:rPr>
          <w:rFonts w:ascii="標楷體" w:eastAsia="標楷體" w:hAnsi="標楷體" w:hint="eastAsia"/>
        </w:rPr>
        <w:t>。主要在尋找</w:t>
      </w:r>
      <w:r w:rsidRPr="00123AD3">
        <w:rPr>
          <w:rFonts w:ascii="標楷體" w:eastAsia="標楷體" w:hAnsi="標楷體" w:hint="eastAsia"/>
        </w:rPr>
        <w:t>「</w:t>
      </w:r>
      <w:r w:rsidR="005A49A3" w:rsidRPr="00123AD3">
        <w:rPr>
          <w:rFonts w:ascii="標楷體" w:eastAsia="標楷體" w:hAnsi="標楷體" w:hint="eastAsia"/>
        </w:rPr>
        <w:t>方法</w:t>
      </w:r>
      <w:r w:rsidR="005A49A3" w:rsidRPr="00123AD3">
        <w:rPr>
          <w:rFonts w:ascii="標楷體" w:eastAsia="標楷體" w:hAnsi="標楷體"/>
        </w:rPr>
        <w:t>」</w:t>
      </w:r>
      <w:r w:rsidR="005A49A3" w:rsidRPr="00123AD3">
        <w:rPr>
          <w:rFonts w:ascii="標楷體" w:eastAsia="標楷體" w:hAnsi="標楷體" w:hint="eastAsia"/>
        </w:rPr>
        <w:t>羅列、歸納各種解決方案，以</w:t>
      </w:r>
      <w:r w:rsidRPr="00123AD3">
        <w:rPr>
          <w:rFonts w:ascii="標楷體" w:eastAsia="標楷體" w:hAnsi="標楷體" w:hint="eastAsia"/>
        </w:rPr>
        <w:t>「</w:t>
      </w:r>
      <w:r w:rsidR="005A49A3" w:rsidRPr="00123AD3">
        <w:rPr>
          <w:rFonts w:ascii="標楷體" w:eastAsia="標楷體" w:hAnsi="標楷體" w:hint="eastAsia"/>
        </w:rPr>
        <w:t>擴散式</w:t>
      </w:r>
      <w:r w:rsidR="005A49A3" w:rsidRPr="00123AD3">
        <w:rPr>
          <w:rFonts w:ascii="標楷體" w:eastAsia="標楷體" w:hAnsi="標楷體"/>
        </w:rPr>
        <w:t>」</w:t>
      </w:r>
      <w:r w:rsidR="005A49A3" w:rsidRPr="00123AD3">
        <w:rPr>
          <w:rFonts w:ascii="標楷體" w:eastAsia="標楷體" w:hAnsi="標楷體" w:hint="eastAsia"/>
        </w:rPr>
        <w:t>的思考方式即便某些方案不一定是心目中的理想選擇。</w:t>
      </w:r>
      <w:r w:rsidR="00FD2022" w:rsidRPr="00123AD3">
        <w:rPr>
          <w:rFonts w:ascii="標楷體" w:eastAsia="標楷體" w:hAnsi="標楷體" w:hint="eastAsia"/>
        </w:rPr>
        <w:t>作者舉了一個讓我恍然大悟的例子，思考如何從紐約到倫敦時，一般人的第一反應可能只會想到水路或航空交通，這些傳統類的選擇，難道走路、瞬間移動、將倫敦搬到紐約就不是一個解決方式了嗎？</w:t>
      </w:r>
      <w:r w:rsidR="00011154" w:rsidRPr="00123AD3">
        <w:rPr>
          <w:rFonts w:ascii="標楷體" w:eastAsia="標楷體" w:hAnsi="標楷體" w:hint="eastAsia"/>
        </w:rPr>
        <w:t>作者一再強調，後面這些新的選項可能不是首選，但重要的是，如果最後我們終究捨棄了這些方案，一定是經過有意式的思考，而不是忘記列入。這些看起來不切實際的解決方式依舊可以是一個選擇，而且我們或許可以因為這樣而獲得其他更多創新的</w:t>
      </w:r>
      <w:r w:rsidR="00011154" w:rsidRPr="00123AD3">
        <w:rPr>
          <w:rFonts w:ascii="標楷體" w:eastAsia="標楷體" w:hAnsi="標楷體" w:hint="eastAsia"/>
        </w:rPr>
        <w:lastRenderedPageBreak/>
        <w:t>想法、靈感。</w:t>
      </w:r>
    </w:p>
    <w:p w14:paraId="2896E572" w14:textId="7B9EC30F" w:rsidR="00160716" w:rsidRPr="00123AD3" w:rsidRDefault="00160716" w:rsidP="00160716">
      <w:pPr>
        <w:pStyle w:val="a3"/>
        <w:numPr>
          <w:ilvl w:val="0"/>
          <w:numId w:val="4"/>
        </w:numPr>
        <w:spacing w:line="480" w:lineRule="auto"/>
        <w:ind w:leftChars="0"/>
        <w:rPr>
          <w:rFonts w:ascii="標楷體" w:eastAsia="標楷體" w:hAnsi="標楷體"/>
        </w:rPr>
      </w:pPr>
      <w:r w:rsidRPr="00123AD3">
        <w:rPr>
          <w:rFonts w:ascii="標楷體" w:eastAsia="標楷體" w:hAnsi="標楷體" w:hint="eastAsia"/>
        </w:rPr>
        <w:t>讓假設清晰明確</w:t>
      </w:r>
    </w:p>
    <w:p w14:paraId="24C85096" w14:textId="6126ECB4" w:rsidR="00011154" w:rsidRPr="00123AD3" w:rsidRDefault="00160716" w:rsidP="00011154">
      <w:pPr>
        <w:spacing w:line="360" w:lineRule="auto"/>
        <w:ind w:left="284" w:firstLineChars="236" w:firstLine="566"/>
        <w:rPr>
          <w:rFonts w:ascii="標楷體" w:eastAsia="標楷體" w:hAnsi="標楷體"/>
        </w:rPr>
      </w:pPr>
      <w:r w:rsidRPr="00123AD3">
        <w:rPr>
          <w:rFonts w:ascii="標楷體" w:eastAsia="標楷體" w:hAnsi="標楷體" w:hint="eastAsia"/>
        </w:rPr>
        <w:t>在第四章『確定實際原因』。作者表示清晰且明確的假設有助於釐清所需要採取的作為，而這些假設必須一目瞭然、毫無模糊空間，最好是讓每</w:t>
      </w:r>
      <w:r w:rsidR="00F036B5" w:rsidRPr="00123AD3">
        <w:rPr>
          <w:rFonts w:ascii="標楷體" w:eastAsia="標楷體" w:hAnsi="標楷體" w:hint="eastAsia"/>
        </w:rPr>
        <w:t>個</w:t>
      </w:r>
      <w:r w:rsidRPr="00123AD3">
        <w:rPr>
          <w:rFonts w:ascii="標楷體" w:eastAsia="標楷體" w:hAnsi="標楷體" w:hint="eastAsia"/>
        </w:rPr>
        <w:t>人閱讀後都能獲得相同的認知。</w:t>
      </w:r>
      <w:r w:rsidR="00B4192B" w:rsidRPr="00123AD3">
        <w:rPr>
          <w:rFonts w:ascii="標楷體" w:eastAsia="標楷體" w:hAnsi="標楷體" w:hint="eastAsia"/>
        </w:rPr>
        <w:t>要有清晰明確的假設，內容務求具體確切，可以的話盡可能以數據輔佐。這讓我想到當自己在做設計時，需要將自己所關注到的問題，讓其他第一次意識到這個問題的人可以快速、直接且明確的了解，</w:t>
      </w:r>
      <w:r w:rsidR="005F2C39" w:rsidRPr="00123AD3">
        <w:rPr>
          <w:rFonts w:ascii="標楷體" w:eastAsia="標楷體" w:hAnsi="標楷體" w:hint="eastAsia"/>
        </w:rPr>
        <w:t>這樣才能迅速的將大家帶入情境並且感同身受進而認同這件設計。</w:t>
      </w:r>
    </w:p>
    <w:p w14:paraId="29792D51" w14:textId="77777777" w:rsidR="005F2C39" w:rsidRPr="00123AD3" w:rsidRDefault="005F2C39" w:rsidP="005F2C39">
      <w:pPr>
        <w:pStyle w:val="a3"/>
        <w:spacing w:line="360" w:lineRule="auto"/>
        <w:ind w:leftChars="0" w:left="960"/>
        <w:rPr>
          <w:rFonts w:ascii="標楷體" w:eastAsia="標楷體" w:hAnsi="標楷體"/>
        </w:rPr>
      </w:pPr>
    </w:p>
    <w:p w14:paraId="1EFAECBC" w14:textId="148FD4EB" w:rsidR="005F2C39" w:rsidRPr="00123AD3" w:rsidRDefault="005F2C39" w:rsidP="005F2C39">
      <w:pPr>
        <w:pStyle w:val="a3"/>
        <w:numPr>
          <w:ilvl w:val="0"/>
          <w:numId w:val="2"/>
        </w:numPr>
        <w:spacing w:line="360" w:lineRule="auto"/>
        <w:ind w:leftChars="0" w:left="851"/>
        <w:rPr>
          <w:rFonts w:ascii="標楷體" w:eastAsia="標楷體" w:hAnsi="標楷體"/>
          <w:b/>
          <w:bCs/>
        </w:rPr>
      </w:pPr>
      <w:r w:rsidRPr="00123AD3">
        <w:rPr>
          <w:rFonts w:ascii="標楷體" w:eastAsia="標楷體" w:hAnsi="標楷體" w:hint="eastAsia"/>
          <w:b/>
          <w:bCs/>
        </w:rPr>
        <w:t>反思自己的論述或觀點</w:t>
      </w:r>
    </w:p>
    <w:p w14:paraId="6CE808D8" w14:textId="3418CE1E" w:rsidR="005F2C39" w:rsidRPr="00123AD3" w:rsidRDefault="0078507E" w:rsidP="0078507E">
      <w:pPr>
        <w:pStyle w:val="a3"/>
        <w:spacing w:line="360" w:lineRule="auto"/>
        <w:ind w:leftChars="0" w:left="284"/>
        <w:rPr>
          <w:rFonts w:ascii="標楷體" w:eastAsia="標楷體" w:hAnsi="標楷體"/>
        </w:rPr>
      </w:pPr>
      <w:r w:rsidRPr="00123AD3">
        <w:rPr>
          <w:rFonts w:ascii="標楷體" w:eastAsia="標楷體" w:hAnsi="標楷體" w:hint="eastAsia"/>
        </w:rPr>
        <w:t xml:space="preserve">    </w:t>
      </w:r>
      <w:r w:rsidR="005F2C39" w:rsidRPr="00123AD3">
        <w:rPr>
          <w:rFonts w:ascii="標楷體" w:eastAsia="標楷體" w:hAnsi="標楷體" w:hint="eastAsia"/>
        </w:rPr>
        <w:t>一開始在選擇這本書的時候是期望在未來做決定時，可以透過在這本書中所學的方式來幫助自己分析，</w:t>
      </w:r>
      <w:r w:rsidR="00696A6E" w:rsidRPr="00123AD3">
        <w:rPr>
          <w:rFonts w:ascii="標楷體" w:eastAsia="標楷體" w:hAnsi="標楷體" w:hint="eastAsia"/>
        </w:rPr>
        <w:t>讓自己在看待事情的思想</w:t>
      </w:r>
      <w:r w:rsidR="00125F2C" w:rsidRPr="00123AD3">
        <w:rPr>
          <w:rFonts w:ascii="標楷體" w:eastAsia="標楷體" w:hAnsi="標楷體" w:hint="eastAsia"/>
        </w:rPr>
        <w:t>，不要再和以前一樣狹隘、思考的層次過淺、想法過於片面，但在真正閱讀完整</w:t>
      </w:r>
      <w:r w:rsidR="00696A6E" w:rsidRPr="00123AD3">
        <w:rPr>
          <w:rFonts w:ascii="標楷體" w:eastAsia="標楷體" w:hAnsi="標楷體" w:hint="eastAsia"/>
        </w:rPr>
        <w:t>本書籍之後，我發覺這樣的思考方式不只能用於我在做人生的決定，更能應用到</w:t>
      </w:r>
      <w:r w:rsidR="000C225D" w:rsidRPr="00123AD3">
        <w:rPr>
          <w:rFonts w:ascii="標楷體" w:eastAsia="標楷體" w:hAnsi="標楷體" w:hint="eastAsia"/>
        </w:rPr>
        <w:t>許多事情上。因為自己是設計系的學生，最直接可以應用到的就是</w:t>
      </w:r>
      <w:r w:rsidR="00696A6E" w:rsidRPr="00123AD3">
        <w:rPr>
          <w:rFonts w:ascii="標楷體" w:eastAsia="標楷體" w:hAnsi="標楷體" w:hint="eastAsia"/>
        </w:rPr>
        <w:t>做設計的思考方式，從界定明確的問題，</w:t>
      </w:r>
      <w:r w:rsidR="00F036B5" w:rsidRPr="00123AD3">
        <w:rPr>
          <w:rFonts w:ascii="標楷體" w:eastAsia="標楷體" w:hAnsi="標楷體" w:hint="eastAsia"/>
        </w:rPr>
        <w:t>到擴散式、富有創造力的思考</w:t>
      </w:r>
      <w:r w:rsidR="00125F2C" w:rsidRPr="00123AD3">
        <w:rPr>
          <w:rFonts w:ascii="標楷體" w:eastAsia="標楷體" w:hAnsi="標楷體" w:hint="eastAsia"/>
        </w:rPr>
        <w:t>、</w:t>
      </w:r>
      <w:r w:rsidR="00F036B5" w:rsidRPr="00123AD3">
        <w:rPr>
          <w:rFonts w:ascii="標楷體" w:eastAsia="標楷體" w:hAnsi="標楷體" w:hint="eastAsia"/>
        </w:rPr>
        <w:t>多樣性的解決方式，之後收斂整體找出一個合適且恰當的解決方式，讓自己所設計的產品可以給這項問題一個新的解決方式、一個新的見解，並且到最後該如何明確的傳達給所有人，</w:t>
      </w:r>
      <w:r w:rsidR="0000199D" w:rsidRPr="00123AD3">
        <w:rPr>
          <w:rFonts w:ascii="標楷體" w:eastAsia="標楷體" w:hAnsi="標楷體" w:hint="eastAsia"/>
        </w:rPr>
        <w:t>都可以透過在這本書中所閱讀到的方式、廣泛的使用分析圖</w:t>
      </w:r>
      <w:r w:rsidR="00125F2C" w:rsidRPr="00123AD3">
        <w:rPr>
          <w:rFonts w:ascii="標楷體" w:eastAsia="標楷體" w:hAnsi="標楷體" w:hint="eastAsia"/>
        </w:rPr>
        <w:t>，</w:t>
      </w:r>
      <w:r w:rsidR="0000199D" w:rsidRPr="00123AD3">
        <w:rPr>
          <w:rFonts w:ascii="標楷體" w:eastAsia="標楷體" w:hAnsi="標楷體" w:hint="eastAsia"/>
        </w:rPr>
        <w:t>幫</w:t>
      </w:r>
      <w:r w:rsidR="007F4343" w:rsidRPr="00123AD3">
        <w:rPr>
          <w:rFonts w:ascii="標楷體" w:eastAsia="標楷體" w:hAnsi="標楷體" w:hint="eastAsia"/>
        </w:rPr>
        <w:t>助</w:t>
      </w:r>
      <w:r w:rsidR="0000199D" w:rsidRPr="00123AD3">
        <w:rPr>
          <w:rFonts w:ascii="標楷體" w:eastAsia="標楷體" w:hAnsi="標楷體" w:hint="eastAsia"/>
        </w:rPr>
        <w:t>自己釐清每個細節。</w:t>
      </w:r>
    </w:p>
    <w:p w14:paraId="029C7553" w14:textId="17E4D96E" w:rsidR="0000199D" w:rsidRPr="00123AD3" w:rsidRDefault="00125F2C" w:rsidP="00125F2C">
      <w:pPr>
        <w:pStyle w:val="a3"/>
        <w:spacing w:line="360" w:lineRule="auto"/>
        <w:ind w:leftChars="0" w:left="284"/>
        <w:rPr>
          <w:rFonts w:ascii="標楷體" w:eastAsia="標楷體" w:hAnsi="標楷體"/>
        </w:rPr>
      </w:pPr>
      <w:r w:rsidRPr="00123AD3">
        <w:rPr>
          <w:rFonts w:ascii="標楷體" w:eastAsia="標楷體" w:hAnsi="標楷體" w:hint="eastAsia"/>
        </w:rPr>
        <w:t xml:space="preserve">    </w:t>
      </w:r>
      <w:r w:rsidR="0000199D" w:rsidRPr="00123AD3">
        <w:rPr>
          <w:rFonts w:ascii="標楷體" w:eastAsia="標楷體" w:hAnsi="標楷體" w:hint="eastAsia"/>
        </w:rPr>
        <w:t>在這一次的</w:t>
      </w:r>
      <w:r w:rsidR="007F4343" w:rsidRPr="00123AD3">
        <w:rPr>
          <w:rFonts w:ascii="標楷體" w:eastAsia="標楷體" w:hAnsi="標楷體" w:hint="eastAsia"/>
        </w:rPr>
        <w:t>設計</w:t>
      </w:r>
      <w:r w:rsidR="0000199D" w:rsidRPr="00123AD3">
        <w:rPr>
          <w:rFonts w:ascii="標楷體" w:eastAsia="標楷體" w:hAnsi="標楷體" w:hint="eastAsia"/>
        </w:rPr>
        <w:t>中</w:t>
      </w:r>
      <w:r w:rsidR="000C225D" w:rsidRPr="00123AD3">
        <w:rPr>
          <w:rFonts w:ascii="標楷體" w:eastAsia="標楷體" w:hAnsi="標楷體" w:hint="eastAsia"/>
        </w:rPr>
        <w:t>，</w:t>
      </w:r>
      <w:r w:rsidR="0000199D" w:rsidRPr="00123AD3">
        <w:rPr>
          <w:rFonts w:ascii="標楷體" w:eastAsia="標楷體" w:hAnsi="標楷體" w:hint="eastAsia"/>
        </w:rPr>
        <w:t>實際嘗試用這種解決問題的方式來分析</w:t>
      </w:r>
      <w:r w:rsidRPr="00123AD3">
        <w:rPr>
          <w:rFonts w:ascii="標楷體" w:eastAsia="標楷體" w:hAnsi="標楷體" w:hint="eastAsia"/>
        </w:rPr>
        <w:t>自己的題目，發現真的可以找到許多之前沒有想過的解決方式。</w:t>
      </w:r>
      <w:r w:rsidR="0000199D" w:rsidRPr="00123AD3">
        <w:rPr>
          <w:rFonts w:ascii="標楷體" w:eastAsia="標楷體" w:hAnsi="標楷體" w:hint="eastAsia"/>
        </w:rPr>
        <w:t>雖然這些方式最後沒有辦法被完整的實現，</w:t>
      </w:r>
      <w:r w:rsidR="007F4343" w:rsidRPr="00123AD3">
        <w:rPr>
          <w:rFonts w:ascii="標楷體" w:eastAsia="標楷體" w:hAnsi="標楷體" w:hint="eastAsia"/>
        </w:rPr>
        <w:t>但也都成為我在做這一份設計中的知識</w:t>
      </w:r>
      <w:r w:rsidRPr="00123AD3">
        <w:rPr>
          <w:rFonts w:ascii="標楷體" w:eastAsia="標楷體" w:hAnsi="標楷體" w:hint="eastAsia"/>
        </w:rPr>
        <w:t>，協理我</w:t>
      </w:r>
      <w:r w:rsidR="007F4343" w:rsidRPr="00123AD3">
        <w:rPr>
          <w:rFonts w:ascii="標楷體" w:eastAsia="標楷體" w:hAnsi="標楷體" w:hint="eastAsia"/>
        </w:rPr>
        <w:t>去理解更多關於這個事件的細節，也試著畫出發散性思考的分析圖幫自己尋找更多不同的可能性。我認為這樣的思考及分析問題的方式對我是很有幫助的，也期</w:t>
      </w:r>
      <w:r w:rsidR="007F4343" w:rsidRPr="00123AD3">
        <w:rPr>
          <w:rFonts w:ascii="標楷體" w:eastAsia="標楷體" w:hAnsi="標楷體" w:hint="eastAsia"/>
        </w:rPr>
        <w:lastRenderedPageBreak/>
        <w:t>望著以後可以在更多地方使用到這樣的思考方式。</w:t>
      </w:r>
    </w:p>
    <w:p w14:paraId="33220138" w14:textId="1E4BEFFC" w:rsidR="007F4343" w:rsidRPr="00123AD3" w:rsidRDefault="007F4343" w:rsidP="007F4343">
      <w:pPr>
        <w:pStyle w:val="a3"/>
        <w:numPr>
          <w:ilvl w:val="0"/>
          <w:numId w:val="2"/>
        </w:numPr>
        <w:spacing w:line="360" w:lineRule="auto"/>
        <w:ind w:leftChars="0" w:left="851"/>
        <w:rPr>
          <w:rFonts w:ascii="標楷體" w:eastAsia="標楷體" w:hAnsi="標楷體"/>
          <w:b/>
          <w:bCs/>
        </w:rPr>
      </w:pPr>
      <w:r w:rsidRPr="00123AD3">
        <w:rPr>
          <w:rFonts w:ascii="標楷體" w:eastAsia="標楷體" w:hAnsi="標楷體" w:hint="eastAsia"/>
          <w:b/>
          <w:bCs/>
        </w:rPr>
        <w:t>參考文獻</w:t>
      </w:r>
    </w:p>
    <w:p w14:paraId="62424DC4" w14:textId="01E2DCBB" w:rsidR="007F4343" w:rsidRPr="002231E7" w:rsidRDefault="00223521" w:rsidP="007F4343">
      <w:pPr>
        <w:pStyle w:val="a3"/>
        <w:spacing w:line="360" w:lineRule="auto"/>
        <w:ind w:leftChars="0" w:left="960"/>
        <w:rPr>
          <w:rFonts w:ascii="標楷體" w:eastAsia="標楷體" w:hAnsi="標楷體"/>
        </w:rPr>
      </w:pPr>
      <w:r w:rsidRPr="00123AD3">
        <w:rPr>
          <w:rFonts w:ascii="標楷體" w:eastAsia="標楷體" w:hAnsi="標楷體" w:hint="eastAsia"/>
        </w:rPr>
        <w:t xml:space="preserve">複雜問題的策略思考&amp;分析，阿爾諾 </w:t>
      </w:r>
      <w:r w:rsidRPr="00123AD3">
        <w:rPr>
          <w:rFonts w:ascii="標楷體" w:eastAsia="標楷體" w:hAnsi="標楷體"/>
        </w:rPr>
        <w:t>•</w:t>
      </w:r>
      <w:r w:rsidRPr="00123AD3">
        <w:rPr>
          <w:rFonts w:ascii="標楷體" w:eastAsia="標楷體" w:hAnsi="標楷體" w:hint="eastAsia"/>
        </w:rPr>
        <w:t xml:space="preserve"> 謝瓦里耶 著，大雁出版基地，2017年12月</w:t>
      </w:r>
    </w:p>
    <w:sectPr w:rsidR="007F4343" w:rsidRPr="002231E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1465C" w14:textId="77777777" w:rsidR="00F952F1" w:rsidRDefault="00F952F1" w:rsidP="00123AD3">
      <w:r>
        <w:separator/>
      </w:r>
    </w:p>
  </w:endnote>
  <w:endnote w:type="continuationSeparator" w:id="0">
    <w:p w14:paraId="3C5272C5" w14:textId="77777777" w:rsidR="00F952F1" w:rsidRDefault="00F952F1" w:rsidP="0012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0452570"/>
      <w:docPartObj>
        <w:docPartGallery w:val="Page Numbers (Bottom of Page)"/>
        <w:docPartUnique/>
      </w:docPartObj>
    </w:sdtPr>
    <w:sdtEndPr/>
    <w:sdtContent>
      <w:p w14:paraId="1580754D" w14:textId="1FF7494F" w:rsidR="00123AD3" w:rsidRDefault="00123AD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CE5" w:rsidRPr="00C66CE5">
          <w:rPr>
            <w:noProof/>
            <w:lang w:val="zh-TW"/>
          </w:rPr>
          <w:t>1</w:t>
        </w:r>
        <w:r>
          <w:fldChar w:fldCharType="end"/>
        </w:r>
      </w:p>
    </w:sdtContent>
  </w:sdt>
  <w:p w14:paraId="36966E36" w14:textId="77777777" w:rsidR="00123AD3" w:rsidRDefault="00123A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7B076" w14:textId="77777777" w:rsidR="00F952F1" w:rsidRDefault="00F952F1" w:rsidP="00123AD3">
      <w:r>
        <w:separator/>
      </w:r>
    </w:p>
  </w:footnote>
  <w:footnote w:type="continuationSeparator" w:id="0">
    <w:p w14:paraId="36A3ADA3" w14:textId="77777777" w:rsidR="00F952F1" w:rsidRDefault="00F952F1" w:rsidP="00123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29620B"/>
    <w:multiLevelType w:val="hybridMultilevel"/>
    <w:tmpl w:val="3B2690E6"/>
    <w:lvl w:ilvl="0" w:tplc="4FF24E3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F01768"/>
    <w:multiLevelType w:val="hybridMultilevel"/>
    <w:tmpl w:val="7C184450"/>
    <w:lvl w:ilvl="0" w:tplc="4FF24E32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7" w:hanging="480"/>
      </w:p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209535AA"/>
    <w:multiLevelType w:val="hybridMultilevel"/>
    <w:tmpl w:val="D8A4C190"/>
    <w:lvl w:ilvl="0" w:tplc="5FA49AB2">
      <w:start w:val="1"/>
      <w:numFmt w:val="taiwaneseCountingThousand"/>
      <w:lvlText w:val="（%1）"/>
      <w:lvlJc w:val="left"/>
      <w:pPr>
        <w:ind w:left="1287" w:hanging="72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48AD5801"/>
    <w:multiLevelType w:val="hybridMultilevel"/>
    <w:tmpl w:val="AFA0257A"/>
    <w:lvl w:ilvl="0" w:tplc="4FF24E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5F7F6188"/>
    <w:multiLevelType w:val="hybridMultilevel"/>
    <w:tmpl w:val="E4F2AC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558"/>
    <w:rsid w:val="0000199D"/>
    <w:rsid w:val="00011154"/>
    <w:rsid w:val="000116AF"/>
    <w:rsid w:val="000C225D"/>
    <w:rsid w:val="000F2558"/>
    <w:rsid w:val="00123AD3"/>
    <w:rsid w:val="00125F2C"/>
    <w:rsid w:val="00160716"/>
    <w:rsid w:val="002212E4"/>
    <w:rsid w:val="002231E7"/>
    <w:rsid w:val="00223521"/>
    <w:rsid w:val="00381EC0"/>
    <w:rsid w:val="00473D71"/>
    <w:rsid w:val="004A2EC0"/>
    <w:rsid w:val="004C0E32"/>
    <w:rsid w:val="005A49A3"/>
    <w:rsid w:val="005F2C39"/>
    <w:rsid w:val="006545D6"/>
    <w:rsid w:val="00696A6E"/>
    <w:rsid w:val="0078507E"/>
    <w:rsid w:val="007F4343"/>
    <w:rsid w:val="008667D8"/>
    <w:rsid w:val="009032BA"/>
    <w:rsid w:val="00A12D40"/>
    <w:rsid w:val="00A465DB"/>
    <w:rsid w:val="00AC0554"/>
    <w:rsid w:val="00B4192B"/>
    <w:rsid w:val="00C66CE5"/>
    <w:rsid w:val="00D025C6"/>
    <w:rsid w:val="00DD66F7"/>
    <w:rsid w:val="00E75A32"/>
    <w:rsid w:val="00E84CB5"/>
    <w:rsid w:val="00F036B5"/>
    <w:rsid w:val="00F952F1"/>
    <w:rsid w:val="00FD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2FD4A"/>
  <w15:docId w15:val="{92A02EF1-0661-42E4-86A1-4A38BBAB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E3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23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3A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23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3A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alic101162@yahoo.com.tw</dc:creator>
  <cp:lastModifiedBy>蔡欣潔</cp:lastModifiedBy>
  <cp:revision>3</cp:revision>
  <dcterms:created xsi:type="dcterms:W3CDTF">2022-05-20T06:39:00Z</dcterms:created>
  <dcterms:modified xsi:type="dcterms:W3CDTF">2022-05-25T03:22:00Z</dcterms:modified>
</cp:coreProperties>
</file>